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58" w:rsidRPr="00510C58" w:rsidRDefault="00510C5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Зарегистрировано в Минюсте России 19 октября 2020 г. N 60465</w:t>
      </w:r>
    </w:p>
    <w:p w:rsidR="00510C58" w:rsidRPr="00510C58" w:rsidRDefault="00510C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ПРИКАЗ</w:t>
      </w: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от 31 июля 2020 г. N 158н</w:t>
      </w: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ОБ УТВЕРЖДЕНИИ ТИПОВОГО ПОЛОЖЕНИЯ (РЕГЛАМЕНТА)</w:t>
      </w: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О КОНТРАКТНОЙ СЛУЖБЕ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510C58">
          <w:rPr>
            <w:rFonts w:ascii="Times New Roman" w:hAnsi="Times New Roman" w:cs="Times New Roman"/>
            <w:sz w:val="24"/>
            <w:szCs w:val="24"/>
          </w:rPr>
          <w:t>частью 3 статьи 38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2019, N 18, ст. 2195) и </w:t>
      </w:r>
      <w:hyperlink r:id="rId5" w:history="1">
        <w:r w:rsidRPr="00510C58">
          <w:rPr>
            <w:rFonts w:ascii="Times New Roman" w:hAnsi="Times New Roman" w:cs="Times New Roman"/>
            <w:sz w:val="24"/>
            <w:szCs w:val="24"/>
          </w:rPr>
          <w:t>подпунктом 5.2.29(6)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2017, N 17, ст. 2569), приказываю: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1. Утвердить Типовое </w:t>
      </w:r>
      <w:hyperlink w:anchor="P28" w:history="1">
        <w:r w:rsidRPr="00510C58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(регламент) о контрактной службе согласно приложению к настоящему приказу.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со дня вступления в силу приказа Минэкономразвития России о признании утратившими силу </w:t>
      </w:r>
      <w:hyperlink r:id="rId6" w:history="1">
        <w:r w:rsidRPr="00510C5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29 октября 2013 г. N 631 "Об утверждении Типового положения (регламента) о контрактной службе" (зарегистрирован Министерством юстиции Российской Федерации 26 ноября 2013 г., регистрационный N 30456), </w:t>
      </w:r>
      <w:hyperlink r:id="rId7" w:history="1">
        <w:r w:rsidRPr="00510C5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26 мая 2014 г. N 294 "О внесении изменений в Типовое положение (регламент) о контрактной службе, утвержденное приказом Министерства экономического развития Российской Федерации от 29 октября 2013 г. N 631" (зарегистрирован Министерством юстиции Российской Федерации 23 июля 2014 г., регистрационный N 33225) и </w:t>
      </w:r>
      <w:hyperlink r:id="rId8" w:history="1">
        <w:r w:rsidRPr="00510C5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 октября 2016 г. N 674 "О внесении изменений в Типовое положение (регламент) о контрактной службе, утвержденное приказом Министерства экономического развития Российской Федерации от 29 октября 2013 г. N 631 (зарегистрирован Министерством юстиции Российской Федерации 16 ноября 2016 г., регистрационный N 44351).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0C5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10C58">
        <w:rPr>
          <w:rFonts w:ascii="Times New Roman" w:hAnsi="Times New Roman" w:cs="Times New Roman"/>
          <w:sz w:val="24"/>
          <w:szCs w:val="24"/>
        </w:rPr>
        <w:t>. Министра</w:t>
      </w:r>
    </w:p>
    <w:p w:rsidR="00510C58" w:rsidRPr="00510C58" w:rsidRDefault="00510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Л.В.ГОРНИН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Приложение</w:t>
      </w:r>
    </w:p>
    <w:p w:rsidR="00510C58" w:rsidRPr="00510C58" w:rsidRDefault="00510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к приказу Министерства финансов</w:t>
      </w:r>
    </w:p>
    <w:p w:rsidR="00510C58" w:rsidRPr="00510C58" w:rsidRDefault="00510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10C58" w:rsidRPr="00510C58" w:rsidRDefault="00510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от 31.07.2020 N 158н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510C58">
        <w:rPr>
          <w:rFonts w:ascii="Times New Roman" w:hAnsi="Times New Roman" w:cs="Times New Roman"/>
          <w:sz w:val="24"/>
          <w:szCs w:val="24"/>
        </w:rPr>
        <w:t>ТИПОВОЕ ПОЛОЖЕНИЕ (РЕГЛАМЕНТ) О КОНТРАКТНОЙ СЛУЖБЕ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1.1. Настоящее Типовое положение (регламент) о контрактной службе (далее - Положение) устанавливает общие правила организации деятельности контрактной службы, основные полномочия контрактной службы _______________ &lt;1&gt; (далее - Заказчик), руководителя и работников контрактной службы при осуществлении Заказчиком деятельности, направленной на обеспечение государственных и муниципальных нужд в соответствии с Федеральным </w:t>
      </w:r>
      <w:hyperlink r:id="rId9" w:history="1">
        <w:r w:rsidRPr="00510C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&lt;1&gt; Указывается наименование заказчика.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1.2. Контрактная служба в своей деятельности руководствуется </w:t>
      </w:r>
      <w:hyperlink r:id="rId10" w:history="1">
        <w:r w:rsidRPr="00510C5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510C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C58">
        <w:rPr>
          <w:rFonts w:ascii="Times New Roman" w:hAnsi="Times New Roman" w:cs="Times New Roman"/>
          <w:sz w:val="24"/>
          <w:szCs w:val="24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Положением, иными нормативными правовыми актами Российской Федерации, а также _______________ &lt;2&gt;.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&lt;2&gt; Указывается положение (регламент) о контрактной службе, разработанный и утвержденный Заказчиком в соответствии с </w:t>
      </w:r>
      <w:hyperlink r:id="rId12" w:history="1">
        <w:r w:rsidRPr="00510C58">
          <w:rPr>
            <w:rFonts w:ascii="Times New Roman" w:hAnsi="Times New Roman" w:cs="Times New Roman"/>
            <w:sz w:val="24"/>
            <w:szCs w:val="24"/>
          </w:rPr>
          <w:t>частью 3 статьи 38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1.3. Контрактная служба осуществляет свою деятельность во взаимодействии с другими подразделениями (службами) Заказчика.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II. Организация деятельности контрактной службы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2.1. Функции и полномочия контрактной службы возлагаются на _______________ &lt;3&gt;.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&lt;3&gt; Указывается один из следующих вариантов: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- если контрактная служба создается в виде отдельного структурного подразделения Заказчика;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"работников Заказчика, выполняющих функции и полномочия контрактной службы без образования отдельного структурного подразделения, состав которых утверждается Заказчиком" - если контрактная служба создается путем утверждения Заказчиком постоянного состава работников Заказчика, выполняющих функции контрактной службы без образования отдельного структурного подразделения.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2.2. Структура и штатная численность контрактной службы определяются руководителем Заказчика и не может составлять менее двух человек.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2.3. Контрактную службу возглавляет руководитель, назначаемый на должность приказом руководителя Заказчика, уполномоченного лица, исполняющего его обязанности, </w:t>
      </w:r>
      <w:r w:rsidRPr="00510C58">
        <w:rPr>
          <w:rFonts w:ascii="Times New Roman" w:hAnsi="Times New Roman" w:cs="Times New Roman"/>
          <w:sz w:val="24"/>
          <w:szCs w:val="24"/>
        </w:rPr>
        <w:lastRenderedPageBreak/>
        <w:t>либо уполномоченного руководителем лица.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2.4. Руководитель контрактной службы распределяет определенные разделом III Положения функции и полномочия между работниками контрактной службы.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2.5. Работники контрактной службы должны иметь высшее образование или дополнительное профессиональное образование в сфере закупок &lt;4&gt;.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3" w:history="1">
        <w:r w:rsidRPr="00510C58">
          <w:rPr>
            <w:rFonts w:ascii="Times New Roman" w:hAnsi="Times New Roman" w:cs="Times New Roman"/>
            <w:sz w:val="24"/>
            <w:szCs w:val="24"/>
          </w:rPr>
          <w:t>Часть 6 статьи 38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 (Собрание законодательства 2013, N 14, ст. 1652).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</w:t>
      </w:r>
      <w:hyperlink r:id="rId14" w:history="1">
        <w:r w:rsidRPr="00510C58">
          <w:rPr>
            <w:rFonts w:ascii="Times New Roman" w:hAnsi="Times New Roman" w:cs="Times New Roman"/>
            <w:sz w:val="24"/>
            <w:szCs w:val="24"/>
          </w:rPr>
          <w:t>главой 6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III. Функции и полномочия контрактной службы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C58" w:rsidRPr="00510C58" w:rsidRDefault="00510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 Контрактная служба осуществляет следующие функции и полномочия: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3.1. При планировании закупок: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3.1.1. разрабатывает план-график, осуществляет подготовку изменений в план-график;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3.1.2. 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3.1.3. организует обязательное общественное обсуждение закупок в случаях, предусмотренных </w:t>
      </w:r>
      <w:hyperlink r:id="rId15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3.1.4. разрабатывает требования к закупаемым Заказчиком, его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территориальных органов (подразделений) и подведомственных им казенных учреждений на основании правовых актов о нормировании в соответствии со </w:t>
      </w:r>
      <w:hyperlink r:id="rId16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3.1.5.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 При определении поставщиков (подрядчиков, исполнителей):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3.2.1. обеспечивает проведение закрытых способов определения поставщиков (подрядчиков, исполнителей) в случаях, установленных </w:t>
      </w:r>
      <w:hyperlink r:id="rId17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84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по согласованию с федеральным органом исполнительной власти, уполномоченным Правительством Российской Федерации на осуществление данных функций;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lastRenderedPageBreak/>
        <w:t>3.2.2. осуществляет подготовку и размещение в единой информационной системе извещений об осуществлении закупок, документации о закупках, проектов контрактов, подготовку и направление приглашений принять участие в определении поставщиков (подрядчиков, исполнителей) закрытыми способами, в том числе в электронной форме: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3.2.2.2. осуществляет описание объекта закупки;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3.2.2.3. указывает в извещении об осуществлении закупки информацию, предусмотренную </w:t>
      </w:r>
      <w:hyperlink r:id="rId18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42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информацию: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19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об ограничении участия в определении поставщика (подрядчика, исполнителя), установленном в соответствии со </w:t>
      </w:r>
      <w:hyperlink r:id="rId20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30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 (при необходимости);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о преимуществах, предоставляемых в соответствии со </w:t>
      </w:r>
      <w:hyperlink r:id="rId21" w:history="1">
        <w:r w:rsidRPr="00510C5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510C5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3.2.3. осуществляет подготовку и размещение в единой информационной системе разъяснений положений документации о закупке;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3.2.5. осуществляет оформление и размещение в единой информационной системе протоколов определения поставщика (подрядчика, исполнителя);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3.2.6. осуществляет организационно-техническое обеспечение деятельности комиссии по осуществлению закупок;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3.2.7. осуществляет привлечение экспертов, экспертных организаций в случаях, установленных </w:t>
      </w:r>
      <w:hyperlink r:id="rId23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41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 При заключении контрактов: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3.3.1.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3.3.2. осуществляет рассмотрение протокола разногласий при наличии разногласий по проекту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3.3.3. осуществляет рассмотрение банковской гарантии, представленной в качестве обеспечения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3.3.4. организует проверку поступления денежных средств от участника закупки, с </w:t>
      </w:r>
      <w:r w:rsidRPr="00510C58">
        <w:rPr>
          <w:rFonts w:ascii="Times New Roman" w:hAnsi="Times New Roman" w:cs="Times New Roman"/>
          <w:sz w:val="24"/>
          <w:szCs w:val="24"/>
        </w:rPr>
        <w:lastRenderedPageBreak/>
        <w:t>которым заключается контракт, на счет Заказчика, внесенных в качестве обеспечения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3.3.5. осуществляет подготовку и направление в контрольный орган в сфере закупок предусмотренного </w:t>
      </w:r>
      <w:hyperlink r:id="rId24" w:history="1">
        <w:r w:rsidRPr="00510C58">
          <w:rPr>
            <w:rFonts w:ascii="Times New Roman" w:hAnsi="Times New Roman" w:cs="Times New Roman"/>
            <w:sz w:val="24"/>
            <w:szCs w:val="24"/>
          </w:rPr>
          <w:t>частью 6 статьи 93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3.3.6.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</w:t>
      </w:r>
      <w:hyperlink r:id="rId25" w:history="1">
        <w:r w:rsidRPr="00510C58">
          <w:rPr>
            <w:rFonts w:ascii="Times New Roman" w:hAnsi="Times New Roman" w:cs="Times New Roman"/>
            <w:sz w:val="24"/>
            <w:szCs w:val="24"/>
          </w:rPr>
          <w:t>частью 2 статьи 93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3.3.7. осуществляет обеспечение хранения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разъяснений положений конкурсной документации и аудиозаписи вскрытия конвертов с заявками на участие в конкурсе в соответствии со </w:t>
      </w:r>
      <w:hyperlink r:id="rId26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53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а также протоколов рассмотрения заявок на участие в закрытом аукционе, протоколов закрытого аукциона, заявок на участие в закрытом аукционе, документации о закрытом аукционе, изменений, внесенных в документацию о закрытом аукционе, и разъяснений документации о закрытом аукционе в соответствии со </w:t>
      </w:r>
      <w:hyperlink r:id="rId27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90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3.3.8. 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 от заключения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3.3.9.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 При исполнении, изменении, расторжении контракта: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3.4.1. осуществляет рассмотрение банковской гарантии, представленной в качестве обеспечения гарантийного обязательства;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3.4.2. обеспечивает исполнение условий контракта в части выплаты аванса (если контрактом предусмотрена выплата аванса);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3.4.3.1.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3.4.3.2. 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3.4.3.3.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lastRenderedPageBreak/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3.4.5. 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3.4.6. взаимодействует с поставщиком (подрядчиком, исполнителем) при изменении, расторжении контракта в соответствии со </w:t>
      </w:r>
      <w:hyperlink r:id="rId28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3.4.7. направляет в порядке, предусмотренном </w:t>
      </w:r>
      <w:hyperlink r:id="rId29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104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3.4.8.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</w:t>
      </w:r>
      <w:hyperlink r:id="rId30" w:history="1">
        <w:r w:rsidRPr="00510C58">
          <w:rPr>
            <w:rFonts w:ascii="Times New Roman" w:hAnsi="Times New Roman" w:cs="Times New Roman"/>
            <w:sz w:val="24"/>
            <w:szCs w:val="24"/>
          </w:rPr>
          <w:t>частью 27 статьи 34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3.4.9. обеспечивает одностороннее расторжение контракта в порядке, предусмотренном </w:t>
      </w:r>
      <w:hyperlink r:id="rId31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3.5. осуществляет иные функции и полномочия, предусмотренные Федеральным </w:t>
      </w:r>
      <w:hyperlink r:id="rId32" w:history="1">
        <w:r w:rsidRPr="00510C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C5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3.5.3. принимает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</w:t>
      </w:r>
      <w:r w:rsidRPr="00510C58">
        <w:rPr>
          <w:rFonts w:ascii="Times New Roman" w:hAnsi="Times New Roman" w:cs="Times New Roman"/>
          <w:sz w:val="24"/>
          <w:szCs w:val="24"/>
        </w:rPr>
        <w:lastRenderedPageBreak/>
        <w:t xml:space="preserve">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10C58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510C58">
        <w:rPr>
          <w:rFonts w:ascii="Times New Roman" w:hAnsi="Times New Roman" w:cs="Times New Roman"/>
          <w:sz w:val="24"/>
          <w:szCs w:val="24"/>
        </w:rPr>
        <w:t>-исковой работы;</w:t>
      </w:r>
    </w:p>
    <w:p w:rsidR="00510C58" w:rsidRPr="00510C58" w:rsidRDefault="00510C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C58">
        <w:rPr>
          <w:rFonts w:ascii="Times New Roman" w:hAnsi="Times New Roman" w:cs="Times New Roman"/>
          <w:sz w:val="24"/>
          <w:szCs w:val="24"/>
        </w:rPr>
        <w:t xml:space="preserve">3.5.5. при централизации закупок в соответствии со </w:t>
      </w:r>
      <w:hyperlink r:id="rId33" w:history="1">
        <w:r w:rsidRPr="00510C58">
          <w:rPr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Федерального закона осуществляет предусмотренные Федеральным </w:t>
      </w:r>
      <w:hyperlink r:id="rId34" w:history="1">
        <w:r w:rsidRPr="00510C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C58">
        <w:rPr>
          <w:rFonts w:ascii="Times New Roman" w:hAnsi="Times New Roman" w:cs="Times New Roman"/>
          <w:sz w:val="24"/>
          <w:szCs w:val="24"/>
        </w:rPr>
        <w:t xml:space="preserve"> и Положением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</w:p>
    <w:p w:rsidR="00510C58" w:rsidRPr="00510C58" w:rsidRDefault="00510C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27" w:rsidRPr="00510C58" w:rsidRDefault="00104B2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04B27" w:rsidRPr="00510C58" w:rsidSect="00A3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8"/>
    <w:rsid w:val="00104B27"/>
    <w:rsid w:val="005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812B"/>
  <w15:chartTrackingRefBased/>
  <w15:docId w15:val="{36C5CA92-D1EF-4331-A14D-A225D0CD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B51F0B4BFB42E0A64D641A0A7413C62B05EF2F4A46A7F989BC1DC8E873B82E4C01F6AEA69328425D3A4788AF31AD933C4E695DFF5B455845pDJ" TargetMode="External"/><Relationship Id="rId18" Type="http://schemas.openxmlformats.org/officeDocument/2006/relationships/hyperlink" Target="consultantplus://offline/ref=9AB51F0B4BFB42E0A64D641A0A7413C62B05EF2F4A46A7F989BC1DC8E873B82E4C01F6AEA693284D533A4788AF31AD933C4E695DFF5B455845pDJ" TargetMode="External"/><Relationship Id="rId26" Type="http://schemas.openxmlformats.org/officeDocument/2006/relationships/hyperlink" Target="consultantplus://offline/ref=9AB51F0B4BFB42E0A64D641A0A7413C62B05EF2F4A46A7F989BC1DC8E873B82E4C01F6AEA6932A425A3A4788AF31AD933C4E695DFF5B455845p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B51F0B4BFB42E0A64D641A0A7413C62B05EF2F4A46A7F989BC1DC8E873B82E4C01F6AEA6932F45523A4788AF31AD933C4E695DFF5B455845pDJ" TargetMode="External"/><Relationship Id="rId34" Type="http://schemas.openxmlformats.org/officeDocument/2006/relationships/hyperlink" Target="consultantplus://offline/ref=9AB51F0B4BFB42E0A64D641A0A7413C62B05EF2F4A46A7F989BC1DC8E873B82E5E01AEA2A49032455B2F11D9E946p4J" TargetMode="External"/><Relationship Id="rId7" Type="http://schemas.openxmlformats.org/officeDocument/2006/relationships/hyperlink" Target="consultantplus://offline/ref=9AB51F0B4BFB42E0A64D641A0A7413C62906E82E4146A7F989BC1DC8E873B82E5E01AEA2A49032455B2F11D9E946p4J" TargetMode="External"/><Relationship Id="rId12" Type="http://schemas.openxmlformats.org/officeDocument/2006/relationships/hyperlink" Target="consultantplus://offline/ref=9AB51F0B4BFB42E0A64D641A0A7413C62B05EF2F4A46A7F989BC1DC8E873B82E4C01F6AEA69328415D3A4788AF31AD933C4E695DFF5B455845pDJ" TargetMode="External"/><Relationship Id="rId17" Type="http://schemas.openxmlformats.org/officeDocument/2006/relationships/hyperlink" Target="consultantplus://offline/ref=9AB51F0B4BFB42E0A64D641A0A7413C62B05EF2F4A46A7F989BC1DC8E873B82E4C01F6AEA6922D475C3A4788AF31AD933C4E695DFF5B455845pDJ" TargetMode="External"/><Relationship Id="rId25" Type="http://schemas.openxmlformats.org/officeDocument/2006/relationships/hyperlink" Target="consultantplus://offline/ref=9AB51F0B4BFB42E0A64D641A0A7413C62B05EF2F4A46A7F989BC1DC8E873B82E4C01F6AEA597244F0F60578CE666A38F3E50765FE15B44p5J" TargetMode="External"/><Relationship Id="rId33" Type="http://schemas.openxmlformats.org/officeDocument/2006/relationships/hyperlink" Target="consultantplus://offline/ref=9AB51F0B4BFB42E0A64D641A0A7413C62B05EF2F4A46A7F989BC1DC8E873B82E4C01F6AEA6932E4D5B3A4788AF31AD933C4E695DFF5B455845p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B51F0B4BFB42E0A64D641A0A7413C62B05EF2F4A46A7F989BC1DC8E873B82E4C01F6AEA6932D43583A4788AF31AD933C4E695DFF5B455845pDJ" TargetMode="External"/><Relationship Id="rId20" Type="http://schemas.openxmlformats.org/officeDocument/2006/relationships/hyperlink" Target="consultantplus://offline/ref=9AB51F0B4BFB42E0A64D641A0A7413C62B05EF2F4A46A7F989BC1DC8E873B82E4C01F6AEA6932F465D3A4788AF31AD933C4E695DFF5B455845pDJ" TargetMode="External"/><Relationship Id="rId29" Type="http://schemas.openxmlformats.org/officeDocument/2006/relationships/hyperlink" Target="consultantplus://offline/ref=9AB51F0B4BFB42E0A64D641A0A7413C62B05EF2F4A46A7F989BC1DC8E873B82E4C01F6AEA692284D5C3A4788AF31AD933C4E695DFF5B455845p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51F0B4BFB42E0A64D641A0A7413C62A00E929474EA7F989BC1DC8E873B82E5E01AEA2A49032455B2F11D9E946p4J" TargetMode="External"/><Relationship Id="rId11" Type="http://schemas.openxmlformats.org/officeDocument/2006/relationships/hyperlink" Target="consultantplus://offline/ref=9AB51F0B4BFB42E0A64D641A0A7413C62B05EF2F4A46A7F989BC1DC8E873B82E5E01AEA2A49032455B2F11D9E946p4J" TargetMode="External"/><Relationship Id="rId24" Type="http://schemas.openxmlformats.org/officeDocument/2006/relationships/hyperlink" Target="consultantplus://offline/ref=9AB51F0B4BFB42E0A64D641A0A7413C62B05EF2F4A46A7F989BC1DC8E873B82E4C01F6AEA09A2C4F0F60578CE666A38F3E50765FE15B44p5J" TargetMode="External"/><Relationship Id="rId32" Type="http://schemas.openxmlformats.org/officeDocument/2006/relationships/hyperlink" Target="consultantplus://offline/ref=9AB51F0B4BFB42E0A64D641A0A7413C62B05EF2F4A46A7F989BC1DC8E873B82E5E01AEA2A49032455B2F11D9E946p4J" TargetMode="External"/><Relationship Id="rId5" Type="http://schemas.openxmlformats.org/officeDocument/2006/relationships/hyperlink" Target="consultantplus://offline/ref=9AB51F0B4BFB42E0A64D641A0A7413C62B06ED294B47A7F989BC1DC8E873B82E4C01F6AEA6932F45583A4788AF31AD933C4E695DFF5B455845pDJ" TargetMode="External"/><Relationship Id="rId15" Type="http://schemas.openxmlformats.org/officeDocument/2006/relationships/hyperlink" Target="consultantplus://offline/ref=9AB51F0B4BFB42E0A64D641A0A7413C62B05EF2F4A46A7F989BC1DC8E873B82E4C01F6AEA6932D4C5F3A4788AF31AD933C4E695DFF5B455845pDJ" TargetMode="External"/><Relationship Id="rId23" Type="http://schemas.openxmlformats.org/officeDocument/2006/relationships/hyperlink" Target="consultantplus://offline/ref=9AB51F0B4BFB42E0A64D641A0A7413C62B05EF2F4A46A7F989BC1DC8E873B82E4C01F6AEA693284C583A4788AF31AD933C4E695DFF5B455845pDJ" TargetMode="External"/><Relationship Id="rId28" Type="http://schemas.openxmlformats.org/officeDocument/2006/relationships/hyperlink" Target="consultantplus://offline/ref=9AB51F0B4BFB42E0A64D641A0A7413C62B05EF2F4A46A7F989BC1DC8E873B82E4C01F6AEA6922F44523A4788AF31AD933C4E695DFF5B455845pD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AB51F0B4BFB42E0A64D641A0A7413C62A08E92E4810F0FBD8E913CDE023E23E5A48F9ACB8922C5A5931114Dp9J" TargetMode="External"/><Relationship Id="rId19" Type="http://schemas.openxmlformats.org/officeDocument/2006/relationships/hyperlink" Target="consultantplus://offline/ref=9AB51F0B4BFB42E0A64D641A0A7413C62B05EF2F4A46A7F989BC1DC8E873B82E4C01F6AEA6932D455D3A4788AF31AD933C4E695DFF5B455845pDJ" TargetMode="External"/><Relationship Id="rId31" Type="http://schemas.openxmlformats.org/officeDocument/2006/relationships/hyperlink" Target="consultantplus://offline/ref=9AB51F0B4BFB42E0A64D641A0A7413C62B05EF2F4A46A7F989BC1DC8E873B82E4C01F6AEA6922F44523A4788AF31AD933C4E695DFF5B455845pDJ" TargetMode="External"/><Relationship Id="rId4" Type="http://schemas.openxmlformats.org/officeDocument/2006/relationships/hyperlink" Target="consultantplus://offline/ref=9AB51F0B4BFB42E0A64D641A0A7413C62B05EF2F4A46A7F989BC1DC8E873B82E4C01F6AEA69328415D3A4788AF31AD933C4E695DFF5B455845pDJ" TargetMode="External"/><Relationship Id="rId9" Type="http://schemas.openxmlformats.org/officeDocument/2006/relationships/hyperlink" Target="consultantplus://offline/ref=9AB51F0B4BFB42E0A64D641A0A7413C62B05EF2F4A46A7F989BC1DC8E873B82E4C01F6AEA69328415D3A4788AF31AD933C4E695DFF5B455845pDJ" TargetMode="External"/><Relationship Id="rId14" Type="http://schemas.openxmlformats.org/officeDocument/2006/relationships/hyperlink" Target="consultantplus://offline/ref=9AB51F0B4BFB42E0A64D641A0A7413C62B05EF2F4A46A7F989BC1DC8E873B82E4C01F6AEA6912E4F0F60578CE666A38F3E50765FE15B44p5J" TargetMode="External"/><Relationship Id="rId22" Type="http://schemas.openxmlformats.org/officeDocument/2006/relationships/hyperlink" Target="consultantplus://offline/ref=9AB51F0B4BFB42E0A64D641A0A7413C62B05EF2F4A46A7F989BC1DC8E873B82E4C01F6AEA6932F46593A4788AF31AD933C4E695DFF5B455845pDJ" TargetMode="External"/><Relationship Id="rId27" Type="http://schemas.openxmlformats.org/officeDocument/2006/relationships/hyperlink" Target="consultantplus://offline/ref=9AB51F0B4BFB42E0A64D641A0A7413C62B05EF2F4A46A7F989BC1DC8E873B82E4C01F6AEA6922E465C3A4788AF31AD933C4E695DFF5B455845pDJ" TargetMode="External"/><Relationship Id="rId30" Type="http://schemas.openxmlformats.org/officeDocument/2006/relationships/hyperlink" Target="consultantplus://offline/ref=9AB51F0B4BFB42E0A64D641A0A7413C62B05EF2F4A46A7F989BC1DC8E873B82E4C01F6AEA4922C4F0F60578CE666A38F3E50765FE15B44p5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9AB51F0B4BFB42E0A64D641A0A7413C62A00E92A4A44A7F989BC1DC8E873B82E5E01AEA2A49032455B2F11D9E946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Низовцев Дмитрий Борисович</dc:creator>
  <cp:keywords/>
  <dc:description/>
  <cp:lastModifiedBy>Низовцев Дмитрий Борисович</cp:lastModifiedBy>
  <cp:revision>1</cp:revision>
  <dcterms:created xsi:type="dcterms:W3CDTF">2020-10-23T09:41:00Z</dcterms:created>
  <dcterms:modified xsi:type="dcterms:W3CDTF">2020-10-23T09:43:00Z</dcterms:modified>
</cp:coreProperties>
</file>