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E0" w:rsidRPr="00AB32E0" w:rsidRDefault="00AB32E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br/>
      </w:r>
    </w:p>
    <w:p w:rsidR="00AB32E0" w:rsidRPr="00AB32E0" w:rsidRDefault="00AB32E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от 4 сентября 2020 г. N 1357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ИСПОЛЬЗОВАНИЯ ИНФОРМАЦИИ О ВЗАИМОЗАМЕНЯЕМЫХ ЛЕКАРСТВЕННЫХ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ПРЕПАРАТАХ ДЛЯ МЕДИЦИНСКОГО ПРИМЕНЕНИЯ И ДАЧИ РАЗЪЯСНЕНИЙ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ПО ВОПРОСАМ ВЗАИМОЗАМЕНЯЕМОСТИ ЛЕКАРСТВЕННЫХ ПРЕПАРАТОВ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ДЛЯ МЕДИЦИНСКОГО ПРИМЕНЕНИЯ, А ТАКЖЕ О ВНЕСЕНИИ ИЗМЕНЕНИЯ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В ОСОБЕННОСТИ ОПИСАНИЯ ЛЕКАРСТВЕННЫХ ПРЕПАРАТОВ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ДЛЯ МЕДИЦИНСКОГО ПРИМЕНЕНИЯ, ЯВЛЯЮЩИХСЯ ОБЪЕКТОМ ЗАКУПКИ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</w:t>
      </w: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AB32E0">
          <w:rPr>
            <w:rFonts w:ascii="Times New Roman" w:hAnsi="Times New Roman" w:cs="Times New Roman"/>
            <w:sz w:val="24"/>
            <w:szCs w:val="24"/>
          </w:rPr>
          <w:t>частью 9 статьи 27.1</w:t>
        </w:r>
      </w:hyperlink>
      <w:r w:rsidRPr="00AB32E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обращении лекарственных средств" Правительство Российской Федерации постановляет: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6" w:history="1">
        <w:r w:rsidRPr="00AB32E0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AB32E0">
        <w:rPr>
          <w:rFonts w:ascii="Times New Roman" w:hAnsi="Times New Roman" w:cs="Times New Roman"/>
          <w:sz w:val="24"/>
          <w:szCs w:val="24"/>
        </w:rPr>
        <w:t xml:space="preserve"> использования информации о взаимозаменяемых лекарственных препаратах для медицинского применения и дачи разъяснений по вопросам взаимозаменяемости лекарственных препаратов для медицинского применения.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2. </w:t>
      </w:r>
      <w:hyperlink r:id="rId5" w:history="1">
        <w:r w:rsidRPr="00AB32E0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AB32E0">
        <w:rPr>
          <w:rFonts w:ascii="Times New Roman" w:hAnsi="Times New Roman" w:cs="Times New Roman"/>
          <w:sz w:val="24"/>
          <w:szCs w:val="24"/>
        </w:rPr>
        <w:t xml:space="preserve"> особенности 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утвержденные постановлением Правительства Российской Федерации от 15 ноября 2017 г. N 1380 "Об особенностях описания лекарственных препаратов для медицинского применения, являющихся объектом закупки для обеспечения государственных и муниципальных нужд" (Собрание законодательства Российской Федерации, 2017, N 47, ст. 7006), пунктом 7 следующего содержания: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"7. При описании лекарственных препаратов, не включенных в перечень лекарственных средств, закупка которых осуществляется в соответствии с их торговыми наименованиями, в документации о закупке используется информация о взаимозаменяемости лекарственных препаратов для медицинского применения, содержащаяся в перечне взаимозаменяемых лекарственных препаратов, размещенном на официальном сайте Министерства здравоохранения Российской Федерации в информационно-телекоммуникационной сети "Интернет".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При описании объекта закупки лекарственных препаратов для медицинского применения, информация о взаимозаменяемости которых содержится в указанном перечне, не допускается устанавливать требования к критериям взаимозаменяемости лекарственных препаратов, предусмотренным </w:t>
      </w:r>
      <w:hyperlink r:id="rId6" w:history="1">
        <w:r w:rsidRPr="00AB32E0">
          <w:rPr>
            <w:rFonts w:ascii="Times New Roman" w:hAnsi="Times New Roman" w:cs="Times New Roman"/>
            <w:sz w:val="24"/>
            <w:szCs w:val="24"/>
          </w:rPr>
          <w:t>частью 2 статьи 27.1</w:t>
        </w:r>
      </w:hyperlink>
      <w:r w:rsidRPr="00AB32E0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обращении лекарственных средств", если такие требования влекут за собой несоответствие описанию объекта закупки одного или нескольких лекарственных препаратов, включенных в одну группу взаимозаменяемости с лекарственными препаратами, соответствующими описанию объекта закупки.".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3. Действие настоящего постановления не распространяется на закупки лекарственных препаратов для медицинского применения для обеспечения </w:t>
      </w:r>
      <w:r w:rsidRPr="00AB32E0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B32E0" w:rsidRPr="00AB32E0" w:rsidRDefault="00AB3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B32E0" w:rsidRPr="00AB32E0" w:rsidRDefault="00AB3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М.МИШУСТИН</w:t>
      </w: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Утверждены</w:t>
      </w:r>
    </w:p>
    <w:p w:rsidR="00AB32E0" w:rsidRPr="00AB32E0" w:rsidRDefault="00AB3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B32E0" w:rsidRPr="00AB32E0" w:rsidRDefault="00AB3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B32E0" w:rsidRPr="00AB32E0" w:rsidRDefault="00AB3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от 4 сентября 2020 г. N 1357</w:t>
      </w: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AB32E0">
        <w:rPr>
          <w:rFonts w:ascii="Times New Roman" w:hAnsi="Times New Roman" w:cs="Times New Roman"/>
          <w:sz w:val="24"/>
          <w:szCs w:val="24"/>
        </w:rPr>
        <w:t>ПРАВИЛА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ИСПОЛЬЗОВАНИЯ ИНФОРМАЦИИ О ВЗАИМОЗАМЕНЯЕМЫХ ЛЕКАРСТВЕННЫХ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ПРЕПАРАТАХ ДЛЯ МЕДИЦИНСКОГО ПРИМЕНЕНИЯ И ДАЧИ РАЗЪЯСНЕНИЙ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ПО ВОПРОСАМ ВЗАИМОЗАМЕНЯЕМОСТИ ЛЕКАРСТВЕННЫХ ПРЕПАРАТОВ</w:t>
      </w:r>
    </w:p>
    <w:p w:rsidR="00AB32E0" w:rsidRPr="00AB32E0" w:rsidRDefault="00AB3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ДЛЯ МЕДИЦИНСКОГО ПРИМЕНЕНИЯ</w:t>
      </w: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использования информации о взаимозаменяемых лекарственных препаратах для медицинского применения и дачи разъяснений по вопросам взаимозаменяемости лекарственных препаратов для медицинского применения (далее - лекарственный препарат).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2. Информационным ресурсом, содержащим информацию о взаимозаменяемых лекарственных препаратах, является официальный сайт Министерства здравоохранения Российской Федерации в информационно-телекоммуникационной сети "Интернет", на котором размещается перечень взаимозаменяемых лекарственных препаратов.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3. Информация о взаимозаменяемых лекарственных препаратах используется медицинскими работниками при назначении лекарственного препарата, входящего в отдельную группу в рамках одного международного непатентованного (или химического, или </w:t>
      </w:r>
      <w:proofErr w:type="spellStart"/>
      <w:r w:rsidRPr="00AB32E0">
        <w:rPr>
          <w:rFonts w:ascii="Times New Roman" w:hAnsi="Times New Roman" w:cs="Times New Roman"/>
          <w:sz w:val="24"/>
          <w:szCs w:val="24"/>
        </w:rPr>
        <w:t>группировочного</w:t>
      </w:r>
      <w:proofErr w:type="spellEnd"/>
      <w:r w:rsidRPr="00AB32E0">
        <w:rPr>
          <w:rFonts w:ascii="Times New Roman" w:hAnsi="Times New Roman" w:cs="Times New Roman"/>
          <w:sz w:val="24"/>
          <w:szCs w:val="24"/>
        </w:rPr>
        <w:t>) наименования, в рамках которой лекарственные препараты являются взаимозаменяемыми. Взаимозаменяемость лекарственных препаратов не может быть ограничена лечащим врачом, за исключением наличия медицинских показаний (индивидуальная непереносимость, по жизненным показаниям) и наличия в перечне взаимозаменяемых лекарственных препаратов указания на исключение отдельных групп пациентов.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4. В соответствии с </w:t>
      </w:r>
      <w:hyperlink r:id="rId7" w:history="1">
        <w:r w:rsidRPr="00AB32E0">
          <w:rPr>
            <w:rFonts w:ascii="Times New Roman" w:hAnsi="Times New Roman" w:cs="Times New Roman"/>
            <w:sz w:val="24"/>
            <w:szCs w:val="24"/>
          </w:rPr>
          <w:t>особенностями</w:t>
        </w:r>
      </w:hyperlink>
      <w:r w:rsidRPr="00AB32E0">
        <w:rPr>
          <w:rFonts w:ascii="Times New Roman" w:hAnsi="Times New Roman" w:cs="Times New Roman"/>
          <w:sz w:val="24"/>
          <w:szCs w:val="24"/>
        </w:rPr>
        <w:t xml:space="preserve"> 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утвержденными постановлением Правительства Российской Федерации от 15 ноября 2017 г. N 1380 "Об особенностях описания лекарственных препаратов для медицинского применения, являющихся объектом закупки для обеспечения государственных и муниципальных нужд", заказчиками используется информация о взаимозаменяемых лекарственных препаратах при описании в извещении и </w:t>
      </w:r>
      <w:r w:rsidRPr="00AB32E0">
        <w:rPr>
          <w:rFonts w:ascii="Times New Roman" w:hAnsi="Times New Roman" w:cs="Times New Roman"/>
          <w:sz w:val="24"/>
          <w:szCs w:val="24"/>
        </w:rPr>
        <w:lastRenderedPageBreak/>
        <w:t>документации о закупке лекарственных препаратов, являющихся объектом закупки для обеспечения государственных и муниципальных нужд.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5. Информация о взаимозаменяемых лекарственных препаратах используется фармацевтическими работниками при реализации лекарственных препаратов, имеющих одинаковое международное непатентованное (химическое или </w:t>
      </w:r>
      <w:proofErr w:type="spellStart"/>
      <w:r w:rsidRPr="00AB32E0">
        <w:rPr>
          <w:rFonts w:ascii="Times New Roman" w:hAnsi="Times New Roman" w:cs="Times New Roman"/>
          <w:sz w:val="24"/>
          <w:szCs w:val="24"/>
        </w:rPr>
        <w:t>группировочное</w:t>
      </w:r>
      <w:proofErr w:type="spellEnd"/>
      <w:r w:rsidRPr="00AB32E0">
        <w:rPr>
          <w:rFonts w:ascii="Times New Roman" w:hAnsi="Times New Roman" w:cs="Times New Roman"/>
          <w:sz w:val="24"/>
          <w:szCs w:val="24"/>
        </w:rPr>
        <w:t>) наименование, при предоставлении покупателю информации о них в соответствии с правилами надлежащей аптечной практики.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6. Разъяснения по вопросам взаимозаменяемости лекарственных препаратов предоставляются Министерством здравоохранения Российской Федерации совместно с Федеральной антимонопольной службой в порядке и сроки, которые установлены Федеральным </w:t>
      </w:r>
      <w:hyperlink r:id="rId8" w:history="1">
        <w:r w:rsidRPr="00AB32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B32E0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Федерации".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7. Разъяснения по вопросам взаимозаменяемости лекарственных препаратов предоставляются в отношении: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а) определения взаимозаменяемости лекарственных препаратов;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б) критериев (характеристик) определения взаимозаменяемости лекарственных препаратов;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 xml:space="preserve">в) особенностей определения взаимозаменяемости биологических лекарственных препаратов, комбинированных лекарственных препаратов (содержащих комбинацию 2 и более действующих веществ), лекарственных препаратов для парентерального питания и </w:t>
      </w:r>
      <w:proofErr w:type="spellStart"/>
      <w:r w:rsidRPr="00AB32E0">
        <w:rPr>
          <w:rFonts w:ascii="Times New Roman" w:hAnsi="Times New Roman" w:cs="Times New Roman"/>
          <w:sz w:val="24"/>
          <w:szCs w:val="24"/>
        </w:rPr>
        <w:t>недозированных</w:t>
      </w:r>
      <w:proofErr w:type="spellEnd"/>
      <w:r w:rsidRPr="00AB32E0">
        <w:rPr>
          <w:rFonts w:ascii="Times New Roman" w:hAnsi="Times New Roman" w:cs="Times New Roman"/>
          <w:sz w:val="24"/>
          <w:szCs w:val="24"/>
        </w:rPr>
        <w:t xml:space="preserve"> лекарственных препаратов;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г)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применения, которые отличаются от показаний для применения других лекарственных препаратов из группы взаимозаменяемых лекарственных препаратов;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д) порядка описания лекарственных препаратов, являющихся объектом закупки для обеспечения государственных и муниципальных нужд;</w:t>
      </w:r>
    </w:p>
    <w:p w:rsidR="00AB32E0" w:rsidRPr="00AB32E0" w:rsidRDefault="00AB32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2E0">
        <w:rPr>
          <w:rFonts w:ascii="Times New Roman" w:hAnsi="Times New Roman" w:cs="Times New Roman"/>
          <w:sz w:val="24"/>
          <w:szCs w:val="24"/>
        </w:rPr>
        <w:t>е) иных правоотношений, возникающих в связи с использованием информации о взаимозаменяемых лекарственных препаратах.</w:t>
      </w:r>
    </w:p>
    <w:p w:rsidR="00AB32E0" w:rsidRPr="00AB32E0" w:rsidRDefault="00AB3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32E0" w:rsidRPr="00AB32E0" w:rsidRDefault="00AB32E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B0FB7" w:rsidRPr="00AB32E0" w:rsidRDefault="009B0FB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B0FB7" w:rsidRPr="00AB32E0" w:rsidSect="0006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E0"/>
    <w:rsid w:val="009B0FB7"/>
    <w:rsid w:val="00A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56242-8629-42CB-8FF7-6AFA8D8D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32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44674EA2FC2318258F03276B79ED5E4E7F212C806D9AD7214F4B652B4EC67F4F7425C2AE14A8894F9DD7233y7P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D44674EA2FC2318258F03276B79ED5E5EEF412C200D9AD7214F4B652B4EC67E6F71A502BE154899DEC8B2375212952F26BB2C683018D39y9P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D44674EA2FC2318258F03276B79ED5E4E3F11BCD03D9AD7214F4B652B4EC67E6F71A5923E95FDCCCA38A7F30743A53FB6BB0CF9Fy0P3M" TargetMode="External"/><Relationship Id="rId5" Type="http://schemas.openxmlformats.org/officeDocument/2006/relationships/hyperlink" Target="consultantplus://offline/ref=7CD44674EA2FC2318258F03276B79ED5E5EEF412C200D9AD7214F4B652B4EC67E6F71A502BE154899DEC8B2375212952F26BB2C683018D39y9PD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CD44674EA2FC2318258F03276B79ED5E4E3F11BCD03D9AD7214F4B652B4EC67E6F71A582BE15FDCCCA38A7F30743A53FB6BB0CF9Fy0P3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Низовцев Дмитрий Борисович</dc:creator>
  <cp:keywords/>
  <dc:description/>
  <cp:lastModifiedBy>Низовцев Дмитрий Борисович</cp:lastModifiedBy>
  <cp:revision>1</cp:revision>
  <dcterms:created xsi:type="dcterms:W3CDTF">2020-09-10T12:15:00Z</dcterms:created>
  <dcterms:modified xsi:type="dcterms:W3CDTF">2020-09-10T12:16:00Z</dcterms:modified>
</cp:coreProperties>
</file>