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58C" w:rsidRDefault="00D9558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D9558C" w:rsidRDefault="00D9558C">
      <w:pPr>
        <w:pStyle w:val="ConsPlusTitle"/>
        <w:jc w:val="center"/>
      </w:pPr>
    </w:p>
    <w:p w:rsidR="00D9558C" w:rsidRDefault="00D9558C">
      <w:pPr>
        <w:pStyle w:val="ConsPlusTitle"/>
        <w:jc w:val="center"/>
      </w:pPr>
      <w:r>
        <w:t>ПОСТАНОВЛЕНИЕ</w:t>
      </w:r>
    </w:p>
    <w:p w:rsidR="00D9558C" w:rsidRDefault="00D9558C">
      <w:pPr>
        <w:pStyle w:val="ConsPlusTitle"/>
        <w:jc w:val="center"/>
      </w:pPr>
      <w:r>
        <w:t>от 31 октября 2014 г. N 1132</w:t>
      </w:r>
    </w:p>
    <w:p w:rsidR="00D9558C" w:rsidRDefault="00D9558C">
      <w:pPr>
        <w:pStyle w:val="ConsPlusTitle"/>
        <w:jc w:val="center"/>
      </w:pPr>
    </w:p>
    <w:p w:rsidR="00D9558C" w:rsidRDefault="00D9558C">
      <w:pPr>
        <w:pStyle w:val="ConsPlusTitle"/>
        <w:jc w:val="center"/>
      </w:pPr>
      <w:r>
        <w:t>О ПОРЯДКЕ</w:t>
      </w:r>
    </w:p>
    <w:p w:rsidR="00D9558C" w:rsidRDefault="00D9558C">
      <w:pPr>
        <w:pStyle w:val="ConsPlusTitle"/>
        <w:jc w:val="center"/>
      </w:pPr>
      <w:r>
        <w:t>ВЕДЕНИЯ РЕЕСТРА ДОГОВОРОВ, ЗАКЛЮЧЕННЫХ ЗАКАЗЧИКАМИ</w:t>
      </w:r>
    </w:p>
    <w:p w:rsidR="00D9558C" w:rsidRDefault="00D9558C">
      <w:pPr>
        <w:pStyle w:val="ConsPlusTitle"/>
        <w:jc w:val="center"/>
      </w:pPr>
      <w:r>
        <w:t>ПО РЕЗУЛЬТАТАМ ЗАКУПКИ</w:t>
      </w:r>
    </w:p>
    <w:p w:rsidR="00D9558C" w:rsidRDefault="00D9558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D9558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9558C" w:rsidRDefault="00D9558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558C" w:rsidRDefault="00D9558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30.05.2017 </w:t>
            </w:r>
            <w:hyperlink r:id="rId4" w:history="1">
              <w:r>
                <w:rPr>
                  <w:color w:val="0000FF"/>
                </w:rPr>
                <w:t>N 663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9558C" w:rsidRDefault="00D9558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15.03.2018 </w:t>
            </w:r>
            <w:hyperlink r:id="rId5" w:history="1">
              <w:r>
                <w:rPr>
                  <w:color w:val="0000FF"/>
                </w:rPr>
                <w:t>N 255</w:t>
              </w:r>
            </w:hyperlink>
            <w:r>
              <w:rPr>
                <w:color w:val="392C69"/>
              </w:rPr>
              <w:t xml:space="preserve">, от 22.06.2018 </w:t>
            </w:r>
            <w:hyperlink r:id="rId6" w:history="1">
              <w:r>
                <w:rPr>
                  <w:color w:val="0000FF"/>
                </w:rPr>
                <w:t>N 715</w:t>
              </w:r>
            </w:hyperlink>
            <w:r>
              <w:rPr>
                <w:color w:val="392C69"/>
              </w:rPr>
              <w:t xml:space="preserve">, от 27.07.2019 </w:t>
            </w:r>
            <w:hyperlink r:id="rId7" w:history="1">
              <w:r>
                <w:rPr>
                  <w:color w:val="0000FF"/>
                </w:rPr>
                <w:t>N 973</w:t>
              </w:r>
            </w:hyperlink>
            <w:r>
              <w:rPr>
                <w:color w:val="392C69"/>
              </w:rPr>
              <w:t>,</w:t>
            </w:r>
          </w:p>
          <w:p w:rsidR="00D9558C" w:rsidRDefault="00D9558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27.12.2019 </w:t>
            </w:r>
            <w:hyperlink r:id="rId8" w:history="1">
              <w:r>
                <w:rPr>
                  <w:color w:val="0000FF"/>
                </w:rPr>
                <w:t>N 1906</w:t>
              </w:r>
            </w:hyperlink>
            <w:r>
              <w:rPr>
                <w:color w:val="392C69"/>
              </w:rPr>
              <w:t>,</w:t>
            </w:r>
          </w:p>
          <w:p w:rsidR="00D9558C" w:rsidRDefault="00D9558C">
            <w:pPr>
              <w:pStyle w:val="ConsPlusNormal"/>
              <w:jc w:val="center"/>
            </w:pPr>
            <w:r>
              <w:rPr>
                <w:color w:val="392C69"/>
              </w:rPr>
              <w:t xml:space="preserve">с </w:t>
            </w:r>
            <w:proofErr w:type="spellStart"/>
            <w:r>
              <w:rPr>
                <w:color w:val="392C69"/>
              </w:rPr>
              <w:t>изм</w:t>
            </w:r>
            <w:proofErr w:type="spellEnd"/>
            <w:r>
              <w:rPr>
                <w:color w:val="392C69"/>
              </w:rPr>
              <w:t xml:space="preserve">., внесенными </w:t>
            </w:r>
            <w:hyperlink r:id="rId9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27.11.2017 N 1429)</w:t>
            </w:r>
          </w:p>
        </w:tc>
      </w:tr>
    </w:tbl>
    <w:p w:rsidR="00D9558C" w:rsidRDefault="00D9558C">
      <w:pPr>
        <w:pStyle w:val="ConsPlusNormal"/>
        <w:jc w:val="center"/>
      </w:pPr>
    </w:p>
    <w:p w:rsidR="00D9558C" w:rsidRDefault="00D9558C">
      <w:pPr>
        <w:pStyle w:val="ConsPlusNormal"/>
        <w:ind w:firstLine="540"/>
        <w:jc w:val="both"/>
      </w:pPr>
      <w:r>
        <w:t xml:space="preserve">В соответствии со </w:t>
      </w:r>
      <w:hyperlink r:id="rId10" w:history="1">
        <w:r>
          <w:rPr>
            <w:color w:val="0000FF"/>
          </w:rPr>
          <w:t>статьей 4.1</w:t>
        </w:r>
      </w:hyperlink>
      <w:r>
        <w:t xml:space="preserve"> Федерального закона "О закупках товаров, работ, услуг отдельными видами юридических лиц" Правительство Российской Федерации постановляет: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5" w:history="1">
        <w:r>
          <w:rPr>
            <w:color w:val="0000FF"/>
          </w:rPr>
          <w:t>Правила</w:t>
        </w:r>
      </w:hyperlink>
      <w:r>
        <w:t xml:space="preserve"> ведения реестра договоров, заключенных заказчиками по результатам закупки.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>включению в реестр договоров, заключенных заказчиками по результатам закупки, подлежат информация и документы о закупках по договорам, заключенным после 1 января 2015 г.;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>до ввода в эксплуатацию единой информационной системы в сфере закупок размещение указанного реестра осуществляется на официальном сайте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 и оказание услуг.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 xml:space="preserve">3. Настоящее постановление вступает в силу с 1 января 2015 г., за исключением </w:t>
      </w:r>
      <w:hyperlink w:anchor="P55" w:history="1">
        <w:r>
          <w:rPr>
            <w:color w:val="0000FF"/>
          </w:rPr>
          <w:t>подпунктов "ж"</w:t>
        </w:r>
      </w:hyperlink>
      <w:r>
        <w:t xml:space="preserve">, </w:t>
      </w:r>
      <w:hyperlink w:anchor="P56" w:history="1">
        <w:r>
          <w:rPr>
            <w:color w:val="0000FF"/>
          </w:rPr>
          <w:t>"</w:t>
        </w:r>
        <w:proofErr w:type="spellStart"/>
        <w:r>
          <w:rPr>
            <w:color w:val="0000FF"/>
          </w:rPr>
          <w:t>з</w:t>
        </w:r>
        <w:proofErr w:type="spellEnd"/>
        <w:r>
          <w:rPr>
            <w:color w:val="0000FF"/>
          </w:rPr>
          <w:t>"</w:t>
        </w:r>
      </w:hyperlink>
      <w:r>
        <w:t xml:space="preserve">, </w:t>
      </w:r>
      <w:hyperlink w:anchor="P60" w:history="1">
        <w:r>
          <w:rPr>
            <w:color w:val="0000FF"/>
          </w:rPr>
          <w:t>"л"</w:t>
        </w:r>
      </w:hyperlink>
      <w:r>
        <w:t xml:space="preserve"> и </w:t>
      </w:r>
      <w:hyperlink w:anchor="P61" w:history="1">
        <w:r>
          <w:rPr>
            <w:color w:val="0000FF"/>
          </w:rPr>
          <w:t>"м" пункта 2</w:t>
        </w:r>
      </w:hyperlink>
      <w:r>
        <w:t xml:space="preserve"> Правил, утвержденных настоящим постановлением, в части включения документов в реестр договоров, заключенных по результатам закупки, вступающих в силу с 1 января 2016 г.</w:t>
      </w:r>
    </w:p>
    <w:p w:rsidR="00D9558C" w:rsidRDefault="00D9558C">
      <w:pPr>
        <w:pStyle w:val="ConsPlusNormal"/>
        <w:jc w:val="both"/>
      </w:pPr>
    </w:p>
    <w:p w:rsidR="00D9558C" w:rsidRDefault="00D9558C">
      <w:pPr>
        <w:pStyle w:val="ConsPlusNormal"/>
        <w:jc w:val="right"/>
      </w:pPr>
      <w:r>
        <w:t>Председатель Правительства</w:t>
      </w:r>
    </w:p>
    <w:p w:rsidR="00D9558C" w:rsidRDefault="00D9558C">
      <w:pPr>
        <w:pStyle w:val="ConsPlusNormal"/>
        <w:jc w:val="right"/>
      </w:pPr>
      <w:r>
        <w:t>Российской Федерации</w:t>
      </w:r>
    </w:p>
    <w:p w:rsidR="00D9558C" w:rsidRDefault="00D9558C">
      <w:pPr>
        <w:pStyle w:val="ConsPlusNormal"/>
        <w:jc w:val="right"/>
      </w:pPr>
      <w:r>
        <w:t>Д.МЕДВЕДЕВ</w:t>
      </w:r>
    </w:p>
    <w:p w:rsidR="00D9558C" w:rsidRDefault="00D9558C">
      <w:pPr>
        <w:pStyle w:val="ConsPlusNormal"/>
        <w:jc w:val="both"/>
      </w:pPr>
    </w:p>
    <w:p w:rsidR="00D9558C" w:rsidRDefault="00D9558C">
      <w:pPr>
        <w:pStyle w:val="ConsPlusNormal"/>
        <w:jc w:val="both"/>
      </w:pPr>
    </w:p>
    <w:p w:rsidR="00D9558C" w:rsidRDefault="00D9558C">
      <w:pPr>
        <w:pStyle w:val="ConsPlusNormal"/>
        <w:jc w:val="both"/>
      </w:pPr>
    </w:p>
    <w:p w:rsidR="00D9558C" w:rsidRDefault="00D9558C">
      <w:pPr>
        <w:pStyle w:val="ConsPlusNormal"/>
        <w:jc w:val="both"/>
      </w:pPr>
    </w:p>
    <w:p w:rsidR="00D9558C" w:rsidRDefault="00D9558C">
      <w:pPr>
        <w:pStyle w:val="ConsPlusNormal"/>
        <w:jc w:val="both"/>
      </w:pPr>
    </w:p>
    <w:p w:rsidR="00D9558C" w:rsidRDefault="00D9558C">
      <w:pPr>
        <w:pStyle w:val="ConsPlusNormal"/>
        <w:jc w:val="right"/>
        <w:outlineLvl w:val="0"/>
      </w:pPr>
      <w:r>
        <w:t>Утверждены</w:t>
      </w:r>
    </w:p>
    <w:p w:rsidR="00D9558C" w:rsidRDefault="00D9558C">
      <w:pPr>
        <w:pStyle w:val="ConsPlusNormal"/>
        <w:jc w:val="right"/>
      </w:pPr>
      <w:r>
        <w:t>постановлением Правительства</w:t>
      </w:r>
    </w:p>
    <w:p w:rsidR="00D9558C" w:rsidRDefault="00D9558C">
      <w:pPr>
        <w:pStyle w:val="ConsPlusNormal"/>
        <w:jc w:val="right"/>
      </w:pPr>
      <w:r>
        <w:t>Российской Федерации</w:t>
      </w:r>
    </w:p>
    <w:p w:rsidR="00D9558C" w:rsidRDefault="00D9558C">
      <w:pPr>
        <w:pStyle w:val="ConsPlusNormal"/>
        <w:jc w:val="right"/>
      </w:pPr>
      <w:r>
        <w:t>от 31 октября 2014 г. N 1132</w:t>
      </w:r>
    </w:p>
    <w:p w:rsidR="00D9558C" w:rsidRDefault="00D9558C">
      <w:pPr>
        <w:pStyle w:val="ConsPlusNormal"/>
        <w:jc w:val="both"/>
      </w:pPr>
    </w:p>
    <w:p w:rsidR="00D9558C" w:rsidRDefault="00D9558C">
      <w:pPr>
        <w:pStyle w:val="ConsPlusTitle"/>
        <w:jc w:val="center"/>
      </w:pPr>
      <w:bookmarkStart w:id="0" w:name="P35"/>
      <w:bookmarkEnd w:id="0"/>
      <w:r>
        <w:t>ПРАВИЛА</w:t>
      </w:r>
    </w:p>
    <w:p w:rsidR="00D9558C" w:rsidRDefault="00D9558C">
      <w:pPr>
        <w:pStyle w:val="ConsPlusTitle"/>
        <w:jc w:val="center"/>
      </w:pPr>
      <w:r>
        <w:t>ВЕДЕНИЯ РЕЕСТРА ДОГОВОРОВ, ЗАКЛЮЧЕННЫХ ЗАКАЗЧИКАМИ</w:t>
      </w:r>
    </w:p>
    <w:p w:rsidR="00D9558C" w:rsidRDefault="00D9558C">
      <w:pPr>
        <w:pStyle w:val="ConsPlusTitle"/>
        <w:jc w:val="center"/>
      </w:pPr>
      <w:r>
        <w:t>ПО РЕЗУЛЬТАТАМ ЗАКУПКИ</w:t>
      </w:r>
    </w:p>
    <w:p w:rsidR="00D9558C" w:rsidRDefault="00D9558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D9558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9558C" w:rsidRDefault="00D9558C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Список изменяющих документов</w:t>
            </w:r>
          </w:p>
          <w:p w:rsidR="00D9558C" w:rsidRDefault="00D9558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30.05.2017 </w:t>
            </w:r>
            <w:hyperlink r:id="rId11" w:history="1">
              <w:r>
                <w:rPr>
                  <w:color w:val="0000FF"/>
                </w:rPr>
                <w:t>N 663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9558C" w:rsidRDefault="00D9558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15.03.2018 </w:t>
            </w:r>
            <w:hyperlink r:id="rId12" w:history="1">
              <w:r>
                <w:rPr>
                  <w:color w:val="0000FF"/>
                </w:rPr>
                <w:t>N 255</w:t>
              </w:r>
            </w:hyperlink>
            <w:r>
              <w:rPr>
                <w:color w:val="392C69"/>
              </w:rPr>
              <w:t xml:space="preserve">, от 22.06.2018 </w:t>
            </w:r>
            <w:hyperlink r:id="rId13" w:history="1">
              <w:r>
                <w:rPr>
                  <w:color w:val="0000FF"/>
                </w:rPr>
                <w:t>N 715</w:t>
              </w:r>
            </w:hyperlink>
            <w:r>
              <w:rPr>
                <w:color w:val="392C69"/>
              </w:rPr>
              <w:t xml:space="preserve">, от 27.07.2019 </w:t>
            </w:r>
            <w:hyperlink r:id="rId14" w:history="1">
              <w:r>
                <w:rPr>
                  <w:color w:val="0000FF"/>
                </w:rPr>
                <w:t>N 973</w:t>
              </w:r>
            </w:hyperlink>
            <w:r>
              <w:rPr>
                <w:color w:val="392C69"/>
              </w:rPr>
              <w:t>,</w:t>
            </w:r>
          </w:p>
          <w:p w:rsidR="00D9558C" w:rsidRDefault="00D9558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27.12.2019 </w:t>
            </w:r>
            <w:hyperlink r:id="rId15" w:history="1">
              <w:r>
                <w:rPr>
                  <w:color w:val="0000FF"/>
                </w:rPr>
                <w:t>N 1906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D9558C" w:rsidRDefault="00D9558C">
      <w:pPr>
        <w:pStyle w:val="ConsPlusNormal"/>
        <w:jc w:val="both"/>
      </w:pPr>
    </w:p>
    <w:p w:rsidR="00D9558C" w:rsidRDefault="00D9558C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Настоящие Правила устанавливают порядок ведения реестра договоров, заключенных заказчиками по результатам закупки в соответствии с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"О закупках товаров, работ, услуг отдельными видами юридических лиц" (далее соответственно - закупка, договоры, реестр), включающего информацию и документы о закупках по договору (далее - информация и документы), которые подлежат размещению в единой информационной системе в сфере закупок (далее - единая информационная система), и сроки размещения</w:t>
      </w:r>
      <w:proofErr w:type="gramEnd"/>
      <w:r>
        <w:t xml:space="preserve"> информации и документов в реестре.</w:t>
      </w:r>
    </w:p>
    <w:p w:rsidR="00D9558C" w:rsidRDefault="00D9558C">
      <w:pPr>
        <w:pStyle w:val="ConsPlusNormal"/>
        <w:spacing w:before="220"/>
        <w:ind w:firstLine="540"/>
        <w:jc w:val="both"/>
      </w:pPr>
      <w:bookmarkStart w:id="1" w:name="P44"/>
      <w:bookmarkEnd w:id="1"/>
      <w:r>
        <w:t>2. В реестр включаются следующие информация и документы:</w:t>
      </w:r>
    </w:p>
    <w:p w:rsidR="00D9558C" w:rsidRDefault="00D9558C">
      <w:pPr>
        <w:pStyle w:val="ConsPlusNormal"/>
        <w:spacing w:before="220"/>
        <w:ind w:firstLine="540"/>
        <w:jc w:val="both"/>
      </w:pPr>
      <w:bookmarkStart w:id="2" w:name="P45"/>
      <w:bookmarkEnd w:id="2"/>
      <w:r>
        <w:t>а) наименование заказчика;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>б) сведения о способе закупки, сведения об осуществлении закупки в электронной форме;</w:t>
      </w:r>
    </w:p>
    <w:p w:rsidR="00D9558C" w:rsidRDefault="00D9558C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15.03.2018 N 255)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>в) дата подведения итогов закупки (при наличии) и реквизиты документа, подтверждающего основание заключения договора (при наличии);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>г) дата заключения договора и номер договора (при наличии);</w:t>
      </w:r>
    </w:p>
    <w:p w:rsidR="00D9558C" w:rsidRDefault="00D9558C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предмет договора, цена договора, срок (период) его исполнения, наименование страны происхождения товара в соответствии с общероссийским классификатором (в том числе в случае, если поставка товара предусмотрена условиями договора на выполнение работ, оказание услуг);</w:t>
      </w:r>
    </w:p>
    <w:p w:rsidR="00D9558C" w:rsidRDefault="00D9558C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27.12.2019 N 1906)</w:t>
      </w:r>
    </w:p>
    <w:p w:rsidR="00D9558C" w:rsidRDefault="00D9558C">
      <w:pPr>
        <w:pStyle w:val="ConsPlusNormal"/>
        <w:spacing w:before="220"/>
        <w:ind w:firstLine="540"/>
        <w:jc w:val="both"/>
      </w:pPr>
      <w:bookmarkStart w:id="3" w:name="P52"/>
      <w:bookmarkEnd w:id="3"/>
      <w:r>
        <w:t>е) сведения о поставщике (подрядчике, исполнителе):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>в отношении юридического лица - наименование, фирменное наименование (при наличии), место нахождения, информация о его отнесении к субъекту малого и (или) среднего предпринимательства и идентификационный номер налогоплательщика;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>в отношении физического лица - фамилия, имя, отчество (при наличии), место жительства и идентификационный номер налогоплательщика;</w:t>
      </w:r>
    </w:p>
    <w:p w:rsidR="00D9558C" w:rsidRDefault="00D9558C">
      <w:pPr>
        <w:pStyle w:val="ConsPlusNormal"/>
        <w:spacing w:before="220"/>
        <w:ind w:firstLine="540"/>
        <w:jc w:val="both"/>
      </w:pPr>
      <w:bookmarkStart w:id="4" w:name="P55"/>
      <w:bookmarkEnd w:id="4"/>
      <w:r>
        <w:t xml:space="preserve">ж) информация об изменении предусмотренных </w:t>
      </w:r>
      <w:hyperlink r:id="rId19" w:history="1">
        <w:r>
          <w:rPr>
            <w:color w:val="0000FF"/>
          </w:rPr>
          <w:t>частью 5 статьи 4</w:t>
        </w:r>
      </w:hyperlink>
      <w:r>
        <w:t xml:space="preserve"> Федерального закона "О закупках товаров, работ, услуг отдельными видами юридических лиц" условий договора с указанием условий, которые были изменены, а также документы, подтверждающие такие изменения;</w:t>
      </w:r>
    </w:p>
    <w:p w:rsidR="00D9558C" w:rsidRDefault="00D9558C">
      <w:pPr>
        <w:pStyle w:val="ConsPlusNormal"/>
        <w:spacing w:before="220"/>
        <w:ind w:firstLine="540"/>
        <w:jc w:val="both"/>
      </w:pPr>
      <w:bookmarkStart w:id="5" w:name="P56"/>
      <w:bookmarkEnd w:id="5"/>
      <w:proofErr w:type="spellStart"/>
      <w:r>
        <w:t>з</w:t>
      </w:r>
      <w:proofErr w:type="spellEnd"/>
      <w:r>
        <w:t>) информация и документы, касающиеся результатов исполнения договора, в том числе оплаты договора, а также наименование страны происхождения поставленного товара в соответствии с общероссийским классификатором (в том числе в случае, если поставка товара предусмотрена условиями договора на выполнение работ, оказание услуг);</w:t>
      </w:r>
    </w:p>
    <w:p w:rsidR="00D9558C" w:rsidRDefault="00D9558C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27.12.2019 N 1906)</w:t>
      </w:r>
    </w:p>
    <w:p w:rsidR="00D9558C" w:rsidRDefault="00D9558C">
      <w:pPr>
        <w:pStyle w:val="ConsPlusNormal"/>
        <w:spacing w:before="220"/>
        <w:ind w:firstLine="540"/>
        <w:jc w:val="both"/>
      </w:pPr>
      <w:bookmarkStart w:id="6" w:name="P58"/>
      <w:bookmarkEnd w:id="6"/>
      <w:r>
        <w:t xml:space="preserve">и) информация об установлении в договоре требования о привлечении к его исполнению субподрядчиков (соисполнителей) из числа субъектов малого и среднего предпринимательства, в том числе об общей </w:t>
      </w:r>
      <w:proofErr w:type="gramStart"/>
      <w:r>
        <w:t>стоимости</w:t>
      </w:r>
      <w:proofErr w:type="gramEnd"/>
      <w:r>
        <w:t xml:space="preserve"> заключаемых поставщиком (подрядчиком, исполнителем) с указанными субъектами договоров (далее - договоры с субподрядчиками);</w:t>
      </w:r>
    </w:p>
    <w:p w:rsidR="00D9558C" w:rsidRDefault="00D9558C">
      <w:pPr>
        <w:pStyle w:val="ConsPlusNormal"/>
        <w:spacing w:before="220"/>
        <w:ind w:firstLine="540"/>
        <w:jc w:val="both"/>
      </w:pPr>
      <w:bookmarkStart w:id="7" w:name="P59"/>
      <w:bookmarkEnd w:id="7"/>
      <w:r>
        <w:lastRenderedPageBreak/>
        <w:t>к) информация о договорах с субподрядчиками, в том числе наименование, фирменное наименование (при наличии), место нахождения субподрядчика, его идентификационный номер налогоплательщика, а также предмет и цена договора с субподрядчиками;</w:t>
      </w:r>
    </w:p>
    <w:p w:rsidR="00D9558C" w:rsidRDefault="00D9558C">
      <w:pPr>
        <w:pStyle w:val="ConsPlusNormal"/>
        <w:spacing w:before="220"/>
        <w:ind w:firstLine="540"/>
        <w:jc w:val="both"/>
      </w:pPr>
      <w:bookmarkStart w:id="8" w:name="P60"/>
      <w:bookmarkEnd w:id="8"/>
      <w:r>
        <w:t>л) информация о расторжении договора с указанием оснований его расторжения, а также документы, подтверждающие такое расторжение;</w:t>
      </w:r>
    </w:p>
    <w:p w:rsidR="00D9558C" w:rsidRDefault="00D9558C">
      <w:pPr>
        <w:pStyle w:val="ConsPlusNormal"/>
        <w:spacing w:before="220"/>
        <w:ind w:firstLine="540"/>
        <w:jc w:val="both"/>
      </w:pPr>
      <w:bookmarkStart w:id="9" w:name="P61"/>
      <w:bookmarkEnd w:id="9"/>
      <w:r>
        <w:t>м) копия заключенного договора, подписанная с использованием усиленной квалифицированной электронной подписи лица, имеющего право действовать от имени заказчика;</w:t>
      </w:r>
    </w:p>
    <w:p w:rsidR="00D9558C" w:rsidRDefault="00D9558C">
      <w:pPr>
        <w:pStyle w:val="ConsPlusNormal"/>
        <w:spacing w:before="220"/>
        <w:ind w:firstLine="540"/>
        <w:jc w:val="both"/>
      </w:pPr>
      <w:proofErr w:type="spellStart"/>
      <w:r>
        <w:t>н</w:t>
      </w:r>
      <w:proofErr w:type="spellEnd"/>
      <w:r>
        <w:t>) номер извещения о закупке (при наличии);</w:t>
      </w:r>
    </w:p>
    <w:p w:rsidR="00D9558C" w:rsidRDefault="00D9558C">
      <w:pPr>
        <w:pStyle w:val="ConsPlusNormal"/>
        <w:spacing w:before="220"/>
        <w:ind w:firstLine="540"/>
        <w:jc w:val="both"/>
      </w:pPr>
      <w:bookmarkStart w:id="10" w:name="P63"/>
      <w:bookmarkEnd w:id="10"/>
      <w:proofErr w:type="gramStart"/>
      <w:r>
        <w:t xml:space="preserve">о) сведения об осуществлении заказчиком, определяемым Правительством Российской Федерации в соответствии с </w:t>
      </w:r>
      <w:hyperlink r:id="rId21" w:history="1">
        <w:r>
          <w:rPr>
            <w:color w:val="0000FF"/>
          </w:rPr>
          <w:t>пунктом 2 части 8.2 статьи 3</w:t>
        </w:r>
      </w:hyperlink>
      <w:r>
        <w:t xml:space="preserve"> Федерального закона "О закупках товаров, работ, услуг отдельными видами юридических лиц", закупки у субъекта малого и среднего предпринимательства, в том числе сведения об осуществлении закупки, участниками которой могут быть только субъекты малого и среднего предпринимательства.</w:t>
      </w:r>
      <w:proofErr w:type="gramEnd"/>
    </w:p>
    <w:p w:rsidR="00D9558C" w:rsidRDefault="00D9558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"о" </w:t>
      </w:r>
      <w:proofErr w:type="gramStart"/>
      <w:r>
        <w:t>введен</w:t>
      </w:r>
      <w:proofErr w:type="gramEnd"/>
      <w:r>
        <w:t xml:space="preserve">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Правительства РФ от 15.03.2018 N 255)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 xml:space="preserve">3. В реестр не включаются информация и документы, которые в соответствии с положениями Федерального </w:t>
      </w:r>
      <w:hyperlink r:id="rId23" w:history="1">
        <w:r>
          <w:rPr>
            <w:color w:val="0000FF"/>
          </w:rPr>
          <w:t>закона</w:t>
        </w:r>
      </w:hyperlink>
      <w:r>
        <w:t xml:space="preserve"> "О закупках товаров, работ, услуг отдельными видами юридических лиц" не подлежат размещению в единой информационной системе. Если заказчиком в соответствии с </w:t>
      </w:r>
      <w:hyperlink r:id="rId24" w:history="1">
        <w:r>
          <w:rPr>
            <w:color w:val="0000FF"/>
          </w:rPr>
          <w:t>частью 15 статьи 4</w:t>
        </w:r>
      </w:hyperlink>
      <w:r>
        <w:t xml:space="preserve"> указанного Федерального закона принято решение о </w:t>
      </w:r>
      <w:proofErr w:type="spellStart"/>
      <w:r>
        <w:t>неразмещении</w:t>
      </w:r>
      <w:proofErr w:type="spellEnd"/>
      <w:r>
        <w:t xml:space="preserve"> сведений о закупке в единой информационной системе, в реестр включаются информация и документы, касающиеся договоров, в случае их направления заказчиком в Федеральное казначейство.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 xml:space="preserve">4. Информация и документы, указанные в </w:t>
      </w:r>
      <w:hyperlink w:anchor="P44" w:history="1">
        <w:r>
          <w:rPr>
            <w:color w:val="0000FF"/>
          </w:rPr>
          <w:t>пункте 2</w:t>
        </w:r>
      </w:hyperlink>
      <w:r>
        <w:t xml:space="preserve"> настоящих Правил, хранятся в порядке, определенном в соответствии с законодательством Российской Федерации об архивном деле.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>5. Обеспечение ведения реестра в единой информационной системе осуществляется Федеральным казначейством путем формирования на основании информации и документов реестровых записей или внесения в них изменений. Последовательная совокупность реестровых записей образует реестр.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>6. Ведение реестра осуществляется в электронном виде.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>7. Реестр ведется на государственном языке Российской Федерации. Фамилии, имена, отчества (при наличии) иностранных физических лиц и лиц без гражданства, а также наименования иностранных юридических лиц и торговых марок могут быть указаны с использованием букв латинского алфавита.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>8. При ведении реестра применяются справочники, реестры и классификаторы, используемые в информационных системах в сфере управления государственными и муниципальными финансами, в порядке, установленном Министерством финансов Российской Федерации.</w:t>
      </w:r>
    </w:p>
    <w:p w:rsidR="00D9558C" w:rsidRDefault="00D9558C">
      <w:pPr>
        <w:pStyle w:val="ConsPlusNormal"/>
        <w:spacing w:before="220"/>
        <w:ind w:firstLine="540"/>
        <w:jc w:val="both"/>
      </w:pPr>
      <w:bookmarkStart w:id="11" w:name="P71"/>
      <w:bookmarkEnd w:id="11"/>
      <w:r>
        <w:t xml:space="preserve">9. Предусмотренные настоящими Правилами формирование информации и документов, а также обмен информацией и документами между заказчиком и Федеральным казначейством осуществляются в </w:t>
      </w:r>
      <w:hyperlink r:id="rId25" w:history="1">
        <w:r>
          <w:rPr>
            <w:color w:val="0000FF"/>
          </w:rPr>
          <w:t>порядке</w:t>
        </w:r>
      </w:hyperlink>
      <w:r>
        <w:t>, установленном Министерством финансов Российской Федерации.</w:t>
      </w:r>
    </w:p>
    <w:p w:rsidR="00D9558C" w:rsidRDefault="00D9558C">
      <w:pPr>
        <w:pStyle w:val="ConsPlusNormal"/>
        <w:spacing w:before="220"/>
        <w:ind w:firstLine="540"/>
        <w:jc w:val="both"/>
      </w:pPr>
      <w:bookmarkStart w:id="12" w:name="P72"/>
      <w:bookmarkEnd w:id="12"/>
      <w:r>
        <w:t>10. В целях ведения реестра заказчик формирует и направляет в Федеральное казначейство: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 xml:space="preserve">а) в течение 3 рабочих дней со дня заключения договора - информацию и документы, указанные в </w:t>
      </w:r>
      <w:hyperlink w:anchor="P45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52" w:history="1">
        <w:r>
          <w:rPr>
            <w:color w:val="0000FF"/>
          </w:rPr>
          <w:t>"е"</w:t>
        </w:r>
      </w:hyperlink>
      <w:r>
        <w:t xml:space="preserve">, </w:t>
      </w:r>
      <w:hyperlink w:anchor="P58" w:history="1">
        <w:r>
          <w:rPr>
            <w:color w:val="0000FF"/>
          </w:rPr>
          <w:t>"и"</w:t>
        </w:r>
      </w:hyperlink>
      <w:r>
        <w:t xml:space="preserve"> (за исключением информации о договорах с </w:t>
      </w:r>
      <w:r>
        <w:lastRenderedPageBreak/>
        <w:t xml:space="preserve">субподрядчиками), </w:t>
      </w:r>
      <w:hyperlink w:anchor="P61" w:history="1">
        <w:r>
          <w:rPr>
            <w:color w:val="0000FF"/>
          </w:rPr>
          <w:t>"м"</w:t>
        </w:r>
      </w:hyperlink>
      <w:r>
        <w:t xml:space="preserve"> - </w:t>
      </w:r>
      <w:hyperlink w:anchor="P63" w:history="1">
        <w:r>
          <w:rPr>
            <w:color w:val="0000FF"/>
          </w:rPr>
          <w:t>"о" пункта 2</w:t>
        </w:r>
      </w:hyperlink>
      <w:r>
        <w:t xml:space="preserve"> настоящих Правил;</w:t>
      </w:r>
    </w:p>
    <w:p w:rsidR="00D9558C" w:rsidRDefault="00D9558C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15.03.2018 N 255)</w:t>
      </w:r>
    </w:p>
    <w:p w:rsidR="00D9558C" w:rsidRDefault="00D9558C">
      <w:pPr>
        <w:pStyle w:val="ConsPlusNormal"/>
        <w:spacing w:before="220"/>
        <w:ind w:firstLine="540"/>
        <w:jc w:val="both"/>
      </w:pPr>
      <w:bookmarkStart w:id="13" w:name="P75"/>
      <w:bookmarkEnd w:id="13"/>
      <w:r>
        <w:t xml:space="preserve">б) в течение 3 рабочих дней со дня заключения договора с субподрядчиком - информацию, указанную в </w:t>
      </w:r>
      <w:hyperlink w:anchor="P58" w:history="1">
        <w:r>
          <w:rPr>
            <w:color w:val="0000FF"/>
          </w:rPr>
          <w:t>подпунктах "и"</w:t>
        </w:r>
      </w:hyperlink>
      <w:r>
        <w:t xml:space="preserve"> и </w:t>
      </w:r>
      <w:hyperlink w:anchor="P59" w:history="1">
        <w:r>
          <w:rPr>
            <w:color w:val="0000FF"/>
          </w:rPr>
          <w:t>"к" пункта 2</w:t>
        </w:r>
      </w:hyperlink>
      <w:r>
        <w:t xml:space="preserve"> настоящих Правил (в части информации о договорах с субподрядчиками);</w:t>
      </w:r>
    </w:p>
    <w:p w:rsidR="00D9558C" w:rsidRDefault="00D9558C">
      <w:pPr>
        <w:pStyle w:val="ConsPlusNormal"/>
        <w:spacing w:before="220"/>
        <w:ind w:firstLine="540"/>
        <w:jc w:val="both"/>
      </w:pPr>
      <w:bookmarkStart w:id="14" w:name="P76"/>
      <w:bookmarkEnd w:id="14"/>
      <w:r>
        <w:t xml:space="preserve">в) в течение 10 дней со дня внесения изменений в договор либо исполнения или расторжения договора - информацию и документы, указанные в </w:t>
      </w:r>
      <w:hyperlink w:anchor="P55" w:history="1">
        <w:r>
          <w:rPr>
            <w:color w:val="0000FF"/>
          </w:rPr>
          <w:t>подпунктах "ж"</w:t>
        </w:r>
      </w:hyperlink>
      <w:r>
        <w:t xml:space="preserve">, </w:t>
      </w:r>
      <w:hyperlink w:anchor="P56" w:history="1">
        <w:r>
          <w:rPr>
            <w:color w:val="0000FF"/>
          </w:rPr>
          <w:t>"</w:t>
        </w:r>
        <w:proofErr w:type="spellStart"/>
        <w:r>
          <w:rPr>
            <w:color w:val="0000FF"/>
          </w:rPr>
          <w:t>з</w:t>
        </w:r>
        <w:proofErr w:type="spellEnd"/>
        <w:r>
          <w:rPr>
            <w:color w:val="0000FF"/>
          </w:rPr>
          <w:t>"</w:t>
        </w:r>
      </w:hyperlink>
      <w:r>
        <w:t xml:space="preserve"> и </w:t>
      </w:r>
      <w:hyperlink w:anchor="P60" w:history="1">
        <w:r>
          <w:rPr>
            <w:color w:val="0000FF"/>
          </w:rPr>
          <w:t>"л" пункта 2</w:t>
        </w:r>
      </w:hyperlink>
      <w:r>
        <w:t xml:space="preserve"> настоящих Правил.</w:t>
      </w:r>
    </w:p>
    <w:p w:rsidR="00D9558C" w:rsidRDefault="00D9558C">
      <w:pPr>
        <w:pStyle w:val="ConsPlusNormal"/>
        <w:spacing w:before="220"/>
        <w:ind w:firstLine="540"/>
        <w:jc w:val="both"/>
      </w:pPr>
      <w:bookmarkStart w:id="15" w:name="P77"/>
      <w:bookmarkEnd w:id="15"/>
      <w:r>
        <w:t xml:space="preserve">11. Информация и документы, подлежащие включению в реестр, направляются заказчиком в электронном виде и подписываются с использованием усиленной квалифицированной электронной подписи лица, имеющего право действовать от имени заказчика. При этом такие документы формируются в виде электронного образа бумажного документа, </w:t>
      </w:r>
      <w:proofErr w:type="gramStart"/>
      <w:r>
        <w:t>созданного</w:t>
      </w:r>
      <w:proofErr w:type="gramEnd"/>
      <w:r>
        <w:t xml:space="preserve"> в том числе посредством его сканирования, или в форме электронного документа, если документ сформирован в электронном виде.</w:t>
      </w:r>
    </w:p>
    <w:p w:rsidR="00D9558C" w:rsidRDefault="00D9558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РФ от 27.07.2019 N 973)</w:t>
      </w:r>
    </w:p>
    <w:p w:rsidR="00D9558C" w:rsidRDefault="00D9558C">
      <w:pPr>
        <w:pStyle w:val="ConsPlusNormal"/>
        <w:spacing w:before="220"/>
        <w:ind w:firstLine="540"/>
        <w:jc w:val="both"/>
      </w:pPr>
      <w:bookmarkStart w:id="16" w:name="P79"/>
      <w:bookmarkEnd w:id="16"/>
      <w:r>
        <w:t>12. Федеральное казначейство в течение 3 рабочих дней со дня получения от заказчика информации и документов для включения в реестр обеспечивает проверку: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 xml:space="preserve">а) наличия информации и документов, указанных в </w:t>
      </w:r>
      <w:hyperlink w:anchor="P44" w:history="1">
        <w:r>
          <w:rPr>
            <w:color w:val="0000FF"/>
          </w:rPr>
          <w:t>пункте 2</w:t>
        </w:r>
      </w:hyperlink>
      <w:r>
        <w:t xml:space="preserve"> настоящих Правил;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 xml:space="preserve">б) формирования и направления информации и документов в соответствии с </w:t>
      </w:r>
      <w:hyperlink w:anchor="P72" w:history="1">
        <w:r>
          <w:rPr>
            <w:color w:val="0000FF"/>
          </w:rPr>
          <w:t>пунктами 10</w:t>
        </w:r>
      </w:hyperlink>
      <w:r>
        <w:t xml:space="preserve"> и </w:t>
      </w:r>
      <w:hyperlink w:anchor="P77" w:history="1">
        <w:r>
          <w:rPr>
            <w:color w:val="0000FF"/>
          </w:rPr>
          <w:t>11</w:t>
        </w:r>
      </w:hyperlink>
      <w:r>
        <w:t xml:space="preserve"> настоящих Правил.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 xml:space="preserve">13. В случае положительного результата проверки, предусмотренной </w:t>
      </w:r>
      <w:hyperlink w:anchor="P79" w:history="1">
        <w:r>
          <w:rPr>
            <w:color w:val="0000FF"/>
          </w:rPr>
          <w:t>пунктом 12</w:t>
        </w:r>
      </w:hyperlink>
      <w:r>
        <w:t xml:space="preserve"> настоящих Правил, Федеральное казначейство формирует реестровую запись на основании информации и документов, подлежащих включению в реестр.</w:t>
      </w:r>
    </w:p>
    <w:p w:rsidR="00D9558C" w:rsidRDefault="00D9558C">
      <w:pPr>
        <w:pStyle w:val="ConsPlusNormal"/>
        <w:spacing w:before="220"/>
        <w:ind w:firstLine="540"/>
        <w:jc w:val="both"/>
      </w:pPr>
      <w:bookmarkStart w:id="17" w:name="P83"/>
      <w:bookmarkEnd w:id="17"/>
      <w:r>
        <w:t>14. Реестровой записи присваивается уникальный номер, который содержит в том числе: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>а) год формирования реестровой записи;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>б) идентификационный код заказчика;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>в) порядковый номер реестровой записи, присваиваемый последовательно в соответствии со сквозной нумерацией в пределах календарного года в отношении каждого заказчика;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>г) порядковый номер, присваиваемый каждой информации и документу в реестровой записи последовательно в соответствии со сквозной нумерацией в пределах реестровой записи.</w:t>
      </w:r>
    </w:p>
    <w:p w:rsidR="00D9558C" w:rsidRDefault="00D9558C">
      <w:pPr>
        <w:pStyle w:val="ConsPlusNormal"/>
        <w:spacing w:before="220"/>
        <w:ind w:firstLine="540"/>
        <w:jc w:val="both"/>
      </w:pPr>
      <w:bookmarkStart w:id="18" w:name="P88"/>
      <w:bookmarkEnd w:id="18"/>
      <w:r>
        <w:t xml:space="preserve">15. </w:t>
      </w:r>
      <w:hyperlink r:id="rId28" w:history="1">
        <w:r>
          <w:rPr>
            <w:color w:val="0000FF"/>
          </w:rPr>
          <w:t>Порядок</w:t>
        </w:r>
      </w:hyperlink>
      <w:r>
        <w:t xml:space="preserve"> присвоения, применения и изменения идентификационных кодов заказчиков, а также </w:t>
      </w:r>
      <w:hyperlink r:id="rId29" w:history="1">
        <w:r>
          <w:rPr>
            <w:color w:val="0000FF"/>
          </w:rPr>
          <w:t>формирования</w:t>
        </w:r>
      </w:hyperlink>
      <w:r>
        <w:t xml:space="preserve"> и изменения уникального номера реестровой записи устанавливается Министерством финансов Российской Федерации.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 xml:space="preserve">16. При представлении заказчиком информации, указанной в </w:t>
      </w:r>
      <w:hyperlink w:anchor="P75" w:history="1">
        <w:r>
          <w:rPr>
            <w:color w:val="0000FF"/>
          </w:rPr>
          <w:t>подпункте "б" пункта 10</w:t>
        </w:r>
      </w:hyperlink>
      <w:r>
        <w:t xml:space="preserve"> настоящих Правил, а также информации и документов, указанных в </w:t>
      </w:r>
      <w:hyperlink w:anchor="P76" w:history="1">
        <w:r>
          <w:rPr>
            <w:color w:val="0000FF"/>
          </w:rPr>
          <w:t>подпункте "в" пункта 10</w:t>
        </w:r>
      </w:hyperlink>
      <w:r>
        <w:t xml:space="preserve"> настоящих Правил, Федеральное казначейство присваивает таким информации и документам соответствующий порядковый номер и обновляет реестровую запись в порядке, предусмотренном </w:t>
      </w:r>
      <w:hyperlink w:anchor="P83" w:history="1">
        <w:r>
          <w:rPr>
            <w:color w:val="0000FF"/>
          </w:rPr>
          <w:t>пунктами 14</w:t>
        </w:r>
      </w:hyperlink>
      <w:r>
        <w:t xml:space="preserve"> и </w:t>
      </w:r>
      <w:hyperlink w:anchor="P88" w:history="1">
        <w:r>
          <w:rPr>
            <w:color w:val="0000FF"/>
          </w:rPr>
          <w:t>15</w:t>
        </w:r>
      </w:hyperlink>
      <w:r>
        <w:t xml:space="preserve"> настоящих Правил.</w:t>
      </w:r>
    </w:p>
    <w:p w:rsidR="00D9558C" w:rsidRDefault="00D9558C">
      <w:pPr>
        <w:pStyle w:val="ConsPlusNormal"/>
        <w:spacing w:before="220"/>
        <w:ind w:firstLine="540"/>
        <w:jc w:val="both"/>
      </w:pPr>
      <w:bookmarkStart w:id="19" w:name="P90"/>
      <w:bookmarkEnd w:id="19"/>
      <w:r>
        <w:t xml:space="preserve">17. При отрицательном результате проверки, предусмотренной </w:t>
      </w:r>
      <w:hyperlink w:anchor="P79" w:history="1">
        <w:r>
          <w:rPr>
            <w:color w:val="0000FF"/>
          </w:rPr>
          <w:t>пунктом 12</w:t>
        </w:r>
      </w:hyperlink>
      <w:r>
        <w:t xml:space="preserve"> настоящих Правил, представленные заказчиком информация и документы не включаются в реестр договоров. При этом Федеральное казначейство в течение 3 рабочих дней со дня получения от </w:t>
      </w:r>
      <w:r>
        <w:lastRenderedPageBreak/>
        <w:t>заказчика информации и документов, подлежащих включению в реестр, направляет в электронном виде заказчику протокол, содержащий основания, по которым информация и документы не включены в реестр, с указанием перечня выявленных несоответствий.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>18. Федеральное казначейство в течение 3 часов с момента присвоения уникального номера реестровой записи или ее обновления обеспечивает ее внесение в реестр договоров.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>19. Информация и документы, включенные в реестр, являются общедоступными, за исключением:</w:t>
      </w:r>
    </w:p>
    <w:p w:rsidR="00D9558C" w:rsidRDefault="00D9558C">
      <w:pPr>
        <w:pStyle w:val="ConsPlusNormal"/>
        <w:spacing w:before="220"/>
        <w:ind w:firstLine="540"/>
        <w:jc w:val="both"/>
      </w:pPr>
      <w:bookmarkStart w:id="20" w:name="P93"/>
      <w:bookmarkEnd w:id="20"/>
      <w:r>
        <w:t xml:space="preserve">а) информации и документов, указанных в </w:t>
      </w:r>
      <w:hyperlink w:anchor="P55" w:history="1">
        <w:r>
          <w:rPr>
            <w:color w:val="0000FF"/>
          </w:rPr>
          <w:t>подпунктах "ж"</w:t>
        </w:r>
      </w:hyperlink>
      <w:r>
        <w:t xml:space="preserve">, </w:t>
      </w:r>
      <w:hyperlink w:anchor="P56" w:history="1">
        <w:r>
          <w:rPr>
            <w:color w:val="0000FF"/>
          </w:rPr>
          <w:t>"</w:t>
        </w:r>
        <w:proofErr w:type="spellStart"/>
        <w:r>
          <w:rPr>
            <w:color w:val="0000FF"/>
          </w:rPr>
          <w:t>з</w:t>
        </w:r>
        <w:proofErr w:type="spellEnd"/>
        <w:r>
          <w:rPr>
            <w:color w:val="0000FF"/>
          </w:rPr>
          <w:t>"</w:t>
        </w:r>
      </w:hyperlink>
      <w:r>
        <w:t xml:space="preserve">, </w:t>
      </w:r>
      <w:hyperlink w:anchor="P60" w:history="1">
        <w:r>
          <w:rPr>
            <w:color w:val="0000FF"/>
          </w:rPr>
          <w:t>"л"</w:t>
        </w:r>
      </w:hyperlink>
      <w:r>
        <w:t xml:space="preserve"> и </w:t>
      </w:r>
      <w:hyperlink w:anchor="P61" w:history="1">
        <w:r>
          <w:rPr>
            <w:color w:val="0000FF"/>
          </w:rPr>
          <w:t>"м" пункта 2</w:t>
        </w:r>
      </w:hyperlink>
      <w:r>
        <w:t xml:space="preserve"> настоящих Правил, доступ к которым предоставляется: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>Федеральной антимонопольной службе (ее территориальным подразделениям);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>Счетной палате Российской Федерации, контрольно-счетным органам субъектов Российской Федерации, контрольно-счетным органам муниципальных образований, Федеральному казначейству в соответствии с полномочиями, предусмотренными законодательством Российской Федерации, при осуществлении ими мероприятий по контролю в отношении закупок, осуществляемых бюджетными учреждениями, автономными учреждениями, государственными (муниципальными) унитарными предприятиями;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 xml:space="preserve">б) информации и документов, указанных в </w:t>
      </w:r>
      <w:hyperlink w:anchor="P52" w:history="1">
        <w:r>
          <w:rPr>
            <w:color w:val="0000FF"/>
          </w:rPr>
          <w:t>подпунктах "е"</w:t>
        </w:r>
      </w:hyperlink>
      <w:r>
        <w:t xml:space="preserve"> и </w:t>
      </w:r>
      <w:hyperlink w:anchor="P59" w:history="1">
        <w:r>
          <w:rPr>
            <w:color w:val="0000FF"/>
          </w:rPr>
          <w:t>"к" пункта 2</w:t>
        </w:r>
      </w:hyperlink>
      <w:r>
        <w:t xml:space="preserve"> настоящих Правил, доступ к которым предоставляется: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 xml:space="preserve">органам, указанным в </w:t>
      </w:r>
      <w:hyperlink w:anchor="P93" w:history="1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 xml:space="preserve">акционерному обществу "Федеральная корпорация по развитию малого и среднего предпринимательства", осуществляющему деятельность в качестве института развития в сфере малого и среднего предпринимательства в соответствии с Федеральным </w:t>
      </w:r>
      <w:hyperlink r:id="rId30" w:history="1">
        <w:r>
          <w:rPr>
            <w:color w:val="0000FF"/>
          </w:rPr>
          <w:t>законом</w:t>
        </w:r>
      </w:hyperlink>
      <w:r>
        <w:t xml:space="preserve"> "О развитии малого и среднего предпринимательства в Российской Федерации".</w:t>
      </w:r>
    </w:p>
    <w:p w:rsidR="00D9558C" w:rsidRDefault="00D9558C">
      <w:pPr>
        <w:pStyle w:val="ConsPlusNormal"/>
        <w:jc w:val="both"/>
      </w:pPr>
      <w:r>
        <w:t xml:space="preserve">(п. 19 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РФ от 22.06.2018 N 715)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 xml:space="preserve">20. Федеральное казначейство в течение одного рабочего дня, следующего за днем внесения (обновления) реестровой записи в реестр, извещает в электронном виде заказчика о внесении (обновлении) реестровой записи в реестр с указанием присвоенного уникального номера реестровой записи в порядке, предусмотренном </w:t>
      </w:r>
      <w:hyperlink w:anchor="P71" w:history="1">
        <w:r>
          <w:rPr>
            <w:color w:val="0000FF"/>
          </w:rPr>
          <w:t>пунктом 9</w:t>
        </w:r>
      </w:hyperlink>
      <w:r>
        <w:t xml:space="preserve"> настоящих Правил.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 xml:space="preserve">21. Заказчик в течение 3 рабочих дней со дня получения протокола, указанного в </w:t>
      </w:r>
      <w:hyperlink w:anchor="P90" w:history="1">
        <w:r>
          <w:rPr>
            <w:color w:val="0000FF"/>
          </w:rPr>
          <w:t>пункте 17</w:t>
        </w:r>
      </w:hyperlink>
      <w:r>
        <w:t xml:space="preserve"> настоящих Правил, устраняет выявленные несоответствия, формирует при необходимости недостающие информацию и документы, подлежащие включению в реестр, и в соответствии с </w:t>
      </w:r>
      <w:hyperlink w:anchor="P72" w:history="1">
        <w:r>
          <w:rPr>
            <w:color w:val="0000FF"/>
          </w:rPr>
          <w:t>пунктами 10</w:t>
        </w:r>
      </w:hyperlink>
      <w:r>
        <w:t xml:space="preserve"> - </w:t>
      </w:r>
      <w:hyperlink w:anchor="P77" w:history="1">
        <w:r>
          <w:rPr>
            <w:color w:val="0000FF"/>
          </w:rPr>
          <w:t>11</w:t>
        </w:r>
      </w:hyperlink>
      <w:r>
        <w:t xml:space="preserve"> настоящих Правил направляет доработанные информацию и документы для включения в реестр.</w:t>
      </w:r>
    </w:p>
    <w:p w:rsidR="00D9558C" w:rsidRDefault="00D9558C">
      <w:pPr>
        <w:pStyle w:val="ConsPlusNormal"/>
        <w:spacing w:before="220"/>
        <w:ind w:firstLine="540"/>
        <w:jc w:val="both"/>
      </w:pPr>
      <w:r>
        <w:t>22. Размещение реестровой записи в единой информационной системе осуществляется Федеральным казначейством в соответствии с форматами передачи информации, утверждаемыми Федеральным казначейством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D9558C" w:rsidRDefault="00D9558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Правительства РФ от 30.05.2017 N 663)</w:t>
      </w:r>
    </w:p>
    <w:p w:rsidR="000355D1" w:rsidRDefault="00D9558C" w:rsidP="00D9558C">
      <w:pPr>
        <w:pStyle w:val="ConsPlusNormal"/>
        <w:spacing w:before="220"/>
        <w:ind w:firstLine="540"/>
        <w:jc w:val="both"/>
      </w:pPr>
      <w:r>
        <w:t>23. Реестровые записи, вносимые в реестр, подписываются с использованием усиленной квалифицированной электронной подписи Федерального казначейства.</w:t>
      </w:r>
    </w:p>
    <w:sectPr w:rsidR="000355D1" w:rsidSect="009E7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D9558C"/>
    <w:rsid w:val="000355D1"/>
    <w:rsid w:val="001B5613"/>
    <w:rsid w:val="002D5441"/>
    <w:rsid w:val="00517426"/>
    <w:rsid w:val="00705C45"/>
    <w:rsid w:val="007A02ED"/>
    <w:rsid w:val="007B27D7"/>
    <w:rsid w:val="00A80F02"/>
    <w:rsid w:val="00D9558C"/>
    <w:rsid w:val="00DC7BAD"/>
    <w:rsid w:val="00FE3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55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955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955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7F626B819725DAEDF8C879D356DC1E48E226129B27D5A7D70E5F7B8EA259FF3FD5F9619ED6A7C29C5277B3E7DB046846417E7B1438E12Fl4S4I" TargetMode="External"/><Relationship Id="rId13" Type="http://schemas.openxmlformats.org/officeDocument/2006/relationships/hyperlink" Target="consultantplus://offline/ref=5F7F626B819725DAEDF8C879D356DC1E48E624159B22D5A7D70E5F7B8EA259FF3FD5F9619ED6A7C79B5277B3E7DB046846417E7B1438E12Fl4S4I" TargetMode="External"/><Relationship Id="rId18" Type="http://schemas.openxmlformats.org/officeDocument/2006/relationships/hyperlink" Target="consultantplus://offline/ref=5F7F626B819725DAEDF8C879D356DC1E48E226129B27D5A7D70E5F7B8EA259FF3FD5F9619ED6A7C29D5277B3E7DB046846417E7B1438E12Fl4S4I" TargetMode="External"/><Relationship Id="rId26" Type="http://schemas.openxmlformats.org/officeDocument/2006/relationships/hyperlink" Target="consultantplus://offline/ref=5F7F626B819725DAEDF8C879D356DC1E49EF27109B29D5A7D70E5F7B8EA259FF3FD5F9619ED6A7C69E5277B3E7DB046846417E7B1438E12Fl4S4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F7F626B819725DAEDF8C879D356DC1E48E226129126D5A7D70E5F7B8EA259FF3FD5F9659DDDF396DA0C2EE3A790096D5C5D7E7Dl0SAI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5F7F626B819725DAEDF8C879D356DC1E48E524109A22D5A7D70E5F7B8EA259FF3FD5F9619ED6A7C2995277B3E7DB046846417E7B1438E12Fl4S4I" TargetMode="External"/><Relationship Id="rId12" Type="http://schemas.openxmlformats.org/officeDocument/2006/relationships/hyperlink" Target="consultantplus://offline/ref=5F7F626B819725DAEDF8C879D356DC1E49EF27109B29D5A7D70E5F7B8EA259FF3FD5F9619ED6A7C79B5277B3E7DB046846417E7B1438E12Fl4S4I" TargetMode="External"/><Relationship Id="rId17" Type="http://schemas.openxmlformats.org/officeDocument/2006/relationships/hyperlink" Target="consultantplus://offline/ref=5F7F626B819725DAEDF8C879D356DC1E49EF27109B29D5A7D70E5F7B8EA259FF3FD5F9619ED6A7C7995277B3E7DB046846417E7B1438E12Fl4S4I" TargetMode="External"/><Relationship Id="rId25" Type="http://schemas.openxmlformats.org/officeDocument/2006/relationships/hyperlink" Target="consultantplus://offline/ref=5F7F626B819725DAEDF8C879D356DC1E48E42C179123D5A7D70E5F7B8EA259FF3FD5F9619ED6A7C69C5277B3E7DB046846417E7B1438E12Fl4S4I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F7F626B819725DAEDF8C879D356DC1E48E226129126D5A7D70E5F7B8EA259FF3FD5F96496DDF396DA0C2EE3A790096D5C5D7E7Dl0SAI" TargetMode="External"/><Relationship Id="rId20" Type="http://schemas.openxmlformats.org/officeDocument/2006/relationships/hyperlink" Target="consultantplus://offline/ref=5F7F626B819725DAEDF8C879D356DC1E48E226129B27D5A7D70E5F7B8EA259FF3FD5F9619ED6A7C29A5277B3E7DB046846417E7B1438E12Fl4S4I" TargetMode="External"/><Relationship Id="rId29" Type="http://schemas.openxmlformats.org/officeDocument/2006/relationships/hyperlink" Target="consultantplus://offline/ref=5F7F626B819725DAEDF8C879D356DC1E4AE220179A23D5A7D70E5F7B8EA259FF3FD5F9619ED6A7C69E5277B3E7DB046846417E7B1438E12Fl4S4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F7F626B819725DAEDF8C879D356DC1E48E624159B22D5A7D70E5F7B8EA259FF3FD5F9619ED6A7C79B5277B3E7DB046846417E7B1438E12Fl4S4I" TargetMode="External"/><Relationship Id="rId11" Type="http://schemas.openxmlformats.org/officeDocument/2006/relationships/hyperlink" Target="consultantplus://offline/ref=5F7F626B819725DAEDF8C879D356DC1E48E222109023D5A7D70E5F7B8EA259FF3FD5F9619ED6A7C6965277B3E7DB046846417E7B1438E12Fl4S4I" TargetMode="External"/><Relationship Id="rId24" Type="http://schemas.openxmlformats.org/officeDocument/2006/relationships/hyperlink" Target="consultantplus://offline/ref=5F7F626B819725DAEDF8C879D356DC1E48E226129126D5A7D70E5F7B8EA259FF3FD5F9639EDDF396DA0C2EE3A790096D5C5D7E7Dl0SAI" TargetMode="External"/><Relationship Id="rId32" Type="http://schemas.openxmlformats.org/officeDocument/2006/relationships/hyperlink" Target="consultantplus://offline/ref=5F7F626B819725DAEDF8C879D356DC1E48E222109023D5A7D70E5F7B8EA259FF3FD5F9619ED6A7C6965277B3E7DB046846417E7B1438E12Fl4S4I" TargetMode="External"/><Relationship Id="rId5" Type="http://schemas.openxmlformats.org/officeDocument/2006/relationships/hyperlink" Target="consultantplus://offline/ref=5F7F626B819725DAEDF8C879D356DC1E49EF27109B29D5A7D70E5F7B8EA259FF3FD5F9619ED6A7C79B5277B3E7DB046846417E7B1438E12Fl4S4I" TargetMode="External"/><Relationship Id="rId15" Type="http://schemas.openxmlformats.org/officeDocument/2006/relationships/hyperlink" Target="consultantplus://offline/ref=5F7F626B819725DAEDF8C879D356DC1E48E226129B27D5A7D70E5F7B8EA259FF3FD5F9619ED6A7C29C5277B3E7DB046846417E7B1438E12Fl4S4I" TargetMode="External"/><Relationship Id="rId23" Type="http://schemas.openxmlformats.org/officeDocument/2006/relationships/hyperlink" Target="consultantplus://offline/ref=5F7F626B819725DAEDF8C879D356DC1E48E226129126D5A7D70E5F7B8EA259FF2DD5A16D9FD2B9C79A4721E2A1l8SEI" TargetMode="External"/><Relationship Id="rId28" Type="http://schemas.openxmlformats.org/officeDocument/2006/relationships/hyperlink" Target="consultantplus://offline/ref=5F7F626B819725DAEDF8C879D356DC1E4AE225139429D5A7D70E5F7B8EA259FF3FD5F9619ED6A7C69F5277B3E7DB046846417E7B1438E12Fl4S4I" TargetMode="External"/><Relationship Id="rId10" Type="http://schemas.openxmlformats.org/officeDocument/2006/relationships/hyperlink" Target="consultantplus://offline/ref=5F7F626B819725DAEDF8C879D356DC1E48E226129126D5A7D70E5F7B8EA259FF3FD5F96496DDF396DA0C2EE3A790096D5C5D7E7Dl0SAI" TargetMode="External"/><Relationship Id="rId19" Type="http://schemas.openxmlformats.org/officeDocument/2006/relationships/hyperlink" Target="consultantplus://offline/ref=5F7F626B819725DAEDF8C879D356DC1E48E226129126D5A7D70E5F7B8EA259FF3FD5F9629ADDF396DA0C2EE3A790096D5C5D7E7Dl0SAI" TargetMode="External"/><Relationship Id="rId31" Type="http://schemas.openxmlformats.org/officeDocument/2006/relationships/hyperlink" Target="consultantplus://offline/ref=5F7F626B819725DAEDF8C879D356DC1E48E624159B22D5A7D70E5F7B8EA259FF3FD5F9619ED6A7C79B5277B3E7DB046846417E7B1438E12Fl4S4I" TargetMode="External"/><Relationship Id="rId4" Type="http://schemas.openxmlformats.org/officeDocument/2006/relationships/hyperlink" Target="consultantplus://offline/ref=5F7F626B819725DAEDF8C879D356DC1E48E222109023D5A7D70E5F7B8EA259FF3FD5F9619ED6A7C6965277B3E7DB046846417E7B1438E12Fl4S4I" TargetMode="External"/><Relationship Id="rId9" Type="http://schemas.openxmlformats.org/officeDocument/2006/relationships/hyperlink" Target="consultantplus://offline/ref=5F7F626B819725DAEDF8C879D356DC1E49EE27159322D5A7D70E5F7B8EA259FF3FD5F9619ED6A7C79B5277B3E7DB046846417E7B1438E12Fl4S4I" TargetMode="External"/><Relationship Id="rId14" Type="http://schemas.openxmlformats.org/officeDocument/2006/relationships/hyperlink" Target="consultantplus://offline/ref=5F7F626B819725DAEDF8C879D356DC1E48E524109A22D5A7D70E5F7B8EA259FF3FD5F9619ED6A7C2995277B3E7DB046846417E7B1438E12Fl4S4I" TargetMode="External"/><Relationship Id="rId22" Type="http://schemas.openxmlformats.org/officeDocument/2006/relationships/hyperlink" Target="consultantplus://offline/ref=5F7F626B819725DAEDF8C879D356DC1E49EF27109B29D5A7D70E5F7B8EA259FF3FD5F9619ED6A7C7965277B3E7DB046846417E7B1438E12Fl4S4I" TargetMode="External"/><Relationship Id="rId27" Type="http://schemas.openxmlformats.org/officeDocument/2006/relationships/hyperlink" Target="consultantplus://offline/ref=5F7F626B819725DAEDF8C879D356DC1E48E524109A22D5A7D70E5F7B8EA259FF3FD5F9619ED6A7C2995277B3E7DB046846417E7B1438E12Fl4S4I" TargetMode="External"/><Relationship Id="rId30" Type="http://schemas.openxmlformats.org/officeDocument/2006/relationships/hyperlink" Target="consultantplus://offline/ref=5F7F626B819725DAEDF8C879D356DC1E48E22D139620D5A7D70E5F7B8EA259FF2DD5A16D9FD2B9C79A4721E2A1l8S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2838</Words>
  <Characters>16180</Characters>
  <Application>Microsoft Office Word</Application>
  <DocSecurity>0</DocSecurity>
  <Lines>134</Lines>
  <Paragraphs>37</Paragraphs>
  <ScaleCrop>false</ScaleCrop>
  <Company/>
  <LinksUpToDate>false</LinksUpToDate>
  <CharactersWithSpaces>18981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zhguleva</dc:creator>
  <cp:lastModifiedBy>zhguleva</cp:lastModifiedBy>
  <cp:revision>2</cp:revision>
  <dcterms:created xsi:type="dcterms:W3CDTF">2020-04-14T08:18:00Z</dcterms:created>
  <dcterms:modified xsi:type="dcterms:W3CDTF">2020-04-14T08:19:00Z</dcterms:modified>
</cp:coreProperties>
</file>