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7" w:rsidRDefault="005C73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73E7" w:rsidRDefault="005C73E7">
      <w:pPr>
        <w:pStyle w:val="ConsPlusTitle"/>
        <w:jc w:val="center"/>
      </w:pPr>
    </w:p>
    <w:p w:rsidR="005C73E7" w:rsidRDefault="005C73E7">
      <w:pPr>
        <w:pStyle w:val="ConsPlusTitle"/>
        <w:jc w:val="center"/>
      </w:pPr>
      <w:r>
        <w:t>ПОСТАНОВЛЕНИЕ</w:t>
      </w:r>
    </w:p>
    <w:p w:rsidR="005C73E7" w:rsidRDefault="005C73E7">
      <w:pPr>
        <w:pStyle w:val="ConsPlusTitle"/>
        <w:jc w:val="center"/>
      </w:pPr>
      <w:r>
        <w:t>от 10 сентября 2012 г. N 908</w:t>
      </w:r>
    </w:p>
    <w:p w:rsidR="005C73E7" w:rsidRDefault="005C73E7">
      <w:pPr>
        <w:pStyle w:val="ConsPlusTitle"/>
        <w:jc w:val="center"/>
      </w:pPr>
    </w:p>
    <w:p w:rsidR="005C73E7" w:rsidRDefault="005C73E7">
      <w:pPr>
        <w:pStyle w:val="ConsPlusTitle"/>
        <w:jc w:val="center"/>
      </w:pPr>
      <w:r>
        <w:t>ОБ УТВЕРЖДЕНИИ ПОЛОЖЕНИЯ</w:t>
      </w:r>
    </w:p>
    <w:p w:rsidR="005C73E7" w:rsidRDefault="005C73E7">
      <w:pPr>
        <w:pStyle w:val="ConsPlusTitle"/>
        <w:jc w:val="center"/>
      </w:pPr>
      <w:r>
        <w:t>О РАЗМЕЩЕНИИ В ЕДИНОЙ ИНФОРМАЦИОННОЙ СИСТЕМЕ</w:t>
      </w:r>
    </w:p>
    <w:p w:rsidR="005C73E7" w:rsidRDefault="005C73E7">
      <w:pPr>
        <w:pStyle w:val="ConsPlusTitle"/>
        <w:jc w:val="center"/>
      </w:pPr>
      <w:r>
        <w:t>ИНФОРМАЦИИ О ЗАКУПКЕ</w:t>
      </w:r>
    </w:p>
    <w:p w:rsidR="005C73E7" w:rsidRDefault="005C7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7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E7" w:rsidRDefault="005C73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4" w:history="1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5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6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9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3E7" w:rsidRDefault="005C73E7">
      <w:pPr>
        <w:pStyle w:val="ConsPlusNormal"/>
        <w:jc w:val="center"/>
      </w:pPr>
    </w:p>
    <w:p w:rsidR="005C73E7" w:rsidRDefault="005C73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размещении в единой информационной системе информации о закупке.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2012 г.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3. </w:t>
      </w:r>
      <w:hyperlink w:anchor="P91" w:history="1">
        <w:r>
          <w:rPr>
            <w:color w:val="0000FF"/>
          </w:rPr>
          <w:t>Пункт 15</w:t>
        </w:r>
      </w:hyperlink>
      <w:r>
        <w:t xml:space="preserve"> Положения, утвержденного настоящим постановлением, в части размещения в закрытой части официального сайта электронного вида плана закупки действует до 31 декабря 2014 г.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right"/>
      </w:pPr>
      <w:r>
        <w:t>Председатель Правительства</w:t>
      </w:r>
    </w:p>
    <w:p w:rsidR="005C73E7" w:rsidRDefault="005C73E7">
      <w:pPr>
        <w:pStyle w:val="ConsPlusNormal"/>
        <w:jc w:val="right"/>
      </w:pPr>
      <w:r>
        <w:t>Российской Федерации</w:t>
      </w:r>
    </w:p>
    <w:p w:rsidR="005C73E7" w:rsidRDefault="005C73E7">
      <w:pPr>
        <w:pStyle w:val="ConsPlusNormal"/>
        <w:jc w:val="right"/>
      </w:pPr>
      <w:r>
        <w:t>Д.МЕДВЕДЕВ</w:t>
      </w: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jc w:val="right"/>
        <w:outlineLvl w:val="0"/>
      </w:pPr>
      <w:r>
        <w:t>Утверждено</w:t>
      </w:r>
    </w:p>
    <w:p w:rsidR="005C73E7" w:rsidRDefault="005C73E7">
      <w:pPr>
        <w:pStyle w:val="ConsPlusNormal"/>
        <w:jc w:val="right"/>
      </w:pPr>
      <w:r>
        <w:t>постановлением Правительства</w:t>
      </w:r>
    </w:p>
    <w:p w:rsidR="005C73E7" w:rsidRDefault="005C73E7">
      <w:pPr>
        <w:pStyle w:val="ConsPlusNormal"/>
        <w:jc w:val="right"/>
      </w:pPr>
      <w:r>
        <w:t>Российской Федерации</w:t>
      </w:r>
    </w:p>
    <w:p w:rsidR="005C73E7" w:rsidRDefault="005C73E7">
      <w:pPr>
        <w:pStyle w:val="ConsPlusNormal"/>
        <w:jc w:val="right"/>
      </w:pPr>
      <w:r>
        <w:t>от 10 сентября 2012 г. N 908</w:t>
      </w: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Title"/>
        <w:jc w:val="center"/>
      </w:pPr>
      <w:bookmarkStart w:id="0" w:name="P33"/>
      <w:bookmarkEnd w:id="0"/>
      <w:r>
        <w:t>ПОЛОЖЕНИЕ</w:t>
      </w:r>
    </w:p>
    <w:p w:rsidR="005C73E7" w:rsidRDefault="005C73E7">
      <w:pPr>
        <w:pStyle w:val="ConsPlusTitle"/>
        <w:jc w:val="center"/>
      </w:pPr>
      <w:r>
        <w:t>О РАЗМЕЩЕНИИ В ЕДИНОЙ ИНФОРМАЦИОННОЙ СИСТЕМЕ</w:t>
      </w:r>
    </w:p>
    <w:p w:rsidR="005C73E7" w:rsidRDefault="005C73E7">
      <w:pPr>
        <w:pStyle w:val="ConsPlusTitle"/>
        <w:jc w:val="center"/>
      </w:pPr>
      <w:r>
        <w:t>ИНФОРМАЦИИ О ЗАКУПКЕ</w:t>
      </w:r>
    </w:p>
    <w:p w:rsidR="005C73E7" w:rsidRDefault="005C7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7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E7" w:rsidRDefault="005C73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12" w:history="1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13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1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15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5C73E7" w:rsidRDefault="005C7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17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3E7" w:rsidRDefault="005C73E7">
      <w:pPr>
        <w:pStyle w:val="ConsPlusNormal"/>
        <w:jc w:val="center"/>
      </w:pPr>
    </w:p>
    <w:p w:rsidR="005C73E7" w:rsidRDefault="005C73E7">
      <w:pPr>
        <w:pStyle w:val="ConsPlusNormal"/>
        <w:jc w:val="center"/>
        <w:outlineLvl w:val="1"/>
      </w:pPr>
      <w:r>
        <w:t>I. Общие положения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размещения информации о закупке в единой </w:t>
      </w:r>
      <w:r>
        <w:lastRenderedPageBreak/>
        <w:t xml:space="preserve">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юридическими лицами, указанными в </w:t>
      </w:r>
      <w:hyperlink r:id="rId18" w:history="1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заказчик, Федеральный закон).</w:t>
      </w:r>
      <w:proofErr w:type="gramEnd"/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2. Размещение информации осуществляется с учетом функциональных требований к единой информационной системе, формируемых уполномоченным Правительством Российской Федерации федеральным органом исполнительной власти, определяемым в соответствии с </w:t>
      </w:r>
      <w:hyperlink r:id="rId20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21" w:history="1">
        <w:r>
          <w:rPr>
            <w:color w:val="0000FF"/>
          </w:rPr>
          <w:t>N 76</w:t>
        </w:r>
      </w:hyperlink>
      <w:r>
        <w:t xml:space="preserve">, от 30.05.2017 </w:t>
      </w:r>
      <w:hyperlink r:id="rId22" w:history="1">
        <w:r>
          <w:rPr>
            <w:color w:val="0000FF"/>
          </w:rPr>
          <w:t>N 663</w:t>
        </w:r>
      </w:hyperlink>
      <w:r>
        <w:t>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3. Размещение в единой информационной системе информации, опубликование которой не предусмотрено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в том числе имеющей </w:t>
      </w:r>
      <w:hyperlink r:id="rId24" w:history="1">
        <w:r>
          <w:rPr>
            <w:color w:val="0000FF"/>
          </w:rPr>
          <w:t>рекламный</w:t>
        </w:r>
      </w:hyperlink>
      <w:r>
        <w:t xml:space="preserve"> характер, а также извещений о проведении закупок, дублирующих ранее размещенные, не допускается.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" w:name="P49"/>
      <w:bookmarkEnd w:id="1"/>
      <w:r>
        <w:t>4. Информация о закупке размещается в единой информационной системе только после подписания документа, содержащего указанную информацию, усиленной квалифицированной электронной подписью лица, уполномоченного на размещение в единой информационной системе информации от имени заказчика (далее - представитель заказчика).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Изменение размещенной в единой информационной системе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6. При изменении размещенной в единой информационной системе информации о закупке сохраняются и доступны для свободного ознакомления всеми пользователями единой информационной системы все предыдущие редакции измененных документов.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7. Удаление размещенной в единой информационной системе информации о закупке допускается исключительно на основании предписания органа исполнительной власти, уполномоченного на 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>, или по решению суда.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8. Размещение в единой информационной системе информации о закупке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Сведения, содержащиеся в документах, составленных с помощью средств, предусмотренных программно-аппаратным комплексом единой информационной системы (далее - функционал единой информационной системы),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</w:t>
      </w:r>
      <w:proofErr w:type="gramEnd"/>
      <w:r>
        <w:t xml:space="preserve"> совпадать, а в случае несовпадения приоритетными являются сведения, составленные с помощью функционала единой информационной системы.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II. Порядок размещения положения о закупке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3" w:name="P64"/>
      <w:bookmarkEnd w:id="3"/>
      <w:r>
        <w:t xml:space="preserve">10. Для размещения в единой информационной системе положения о закупке представитель заказчика размещает в единой информационной системе положение о закупке в электронном виде и с помощью функционала единой информационной системы формирует документ, содержащий следующие основные сведения о </w:t>
      </w:r>
      <w:proofErr w:type="gramStart"/>
      <w:r>
        <w:t>положении</w:t>
      </w:r>
      <w:proofErr w:type="gramEnd"/>
      <w:r>
        <w:t xml:space="preserve"> о закупке: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а) наименование положения о закупке;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б) полное и сокращенное (при наличии) наименование заказчика в соответствии с учредительными документами;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налогоплательщика, основной государственный регистрационный номер заказчика;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г) даты утверждения и вступления в силу положения о закупке;</w:t>
      </w:r>
    </w:p>
    <w:p w:rsidR="005C73E7" w:rsidRDefault="005C73E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наименование органа, утвердившего положение о закупке.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11. Положение о закупке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12. Для размещения информации о внесении изменений в положение о закупке представитель заказчика в соответствии с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настоящего Положения размещает измененный электронный вид положения о закупке и при необходимости вносит изменения в документ, содержащий основные сведения о </w:t>
      </w:r>
      <w:proofErr w:type="gramStart"/>
      <w:r>
        <w:t>положении</w:t>
      </w:r>
      <w:proofErr w:type="gramEnd"/>
      <w:r>
        <w:t xml:space="preserve"> о закупке,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Положения.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13. Изменения в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73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III. Порядок размещения планов закупки</w:t>
      </w:r>
    </w:p>
    <w:p w:rsidR="005C73E7" w:rsidRDefault="005C73E7">
      <w:pPr>
        <w:pStyle w:val="ConsPlusNormal"/>
        <w:jc w:val="center"/>
      </w:pPr>
      <w:r>
        <w:t>товаров, работ, услуг, планов закупки инновационной</w:t>
      </w:r>
    </w:p>
    <w:p w:rsidR="005C73E7" w:rsidRDefault="005C73E7">
      <w:pPr>
        <w:pStyle w:val="ConsPlusNormal"/>
        <w:jc w:val="center"/>
      </w:pPr>
      <w:r>
        <w:t>продукции, высокотехнологичной продукции, лекарственных средств,</w:t>
      </w:r>
    </w:p>
    <w:p w:rsidR="005C73E7" w:rsidRDefault="005C73E7">
      <w:pPr>
        <w:pStyle w:val="ConsPlusNormal"/>
        <w:jc w:val="center"/>
      </w:pPr>
      <w:r>
        <w:t>изменений в такие планы, проектов таких планов, проектов</w:t>
      </w:r>
    </w:p>
    <w:p w:rsidR="005C73E7" w:rsidRDefault="005C73E7">
      <w:pPr>
        <w:pStyle w:val="ConsPlusNormal"/>
        <w:jc w:val="center"/>
      </w:pPr>
      <w:r>
        <w:t>изменений, вносимых в такие планы, а также уведомлений</w:t>
      </w:r>
    </w:p>
    <w:p w:rsidR="005C73E7" w:rsidRDefault="005C73E7">
      <w:pPr>
        <w:pStyle w:val="ConsPlusNormal"/>
        <w:jc w:val="center"/>
      </w:pPr>
      <w:r>
        <w:t>и заключений по результатам оценки соответствия или</w:t>
      </w:r>
    </w:p>
    <w:p w:rsidR="005C73E7" w:rsidRDefault="005C73E7">
      <w:pPr>
        <w:pStyle w:val="ConsPlusNormal"/>
        <w:jc w:val="center"/>
      </w:pPr>
      <w:r>
        <w:t xml:space="preserve">мониторинга соответствия, </w:t>
      </w:r>
      <w:proofErr w:type="gramStart"/>
      <w:r>
        <w:t>предусмотренных</w:t>
      </w:r>
      <w:proofErr w:type="gramEnd"/>
    </w:p>
    <w:p w:rsidR="005C73E7" w:rsidRDefault="005C73E7">
      <w:pPr>
        <w:pStyle w:val="ConsPlusNormal"/>
        <w:jc w:val="center"/>
      </w:pPr>
      <w:r>
        <w:t>частью 5.1 Федерального закона</w:t>
      </w:r>
    </w:p>
    <w:p w:rsidR="005C73E7" w:rsidRDefault="005C73E7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29.10.2015 N 1169)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5" w:name="P87"/>
      <w:bookmarkEnd w:id="5"/>
      <w:r>
        <w:t xml:space="preserve">14. 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течение 10 календарных дней </w:t>
      </w:r>
      <w:proofErr w:type="gramStart"/>
      <w:r>
        <w:t>с даты утверждения</w:t>
      </w:r>
      <w:proofErr w:type="gramEnd"/>
      <w:r>
        <w:t xml:space="preserve"> плана или внесения в него изменений.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Размещение плана закупки в единой информационной системе осуществляется не позднее </w:t>
      </w:r>
      <w:r>
        <w:lastRenderedPageBreak/>
        <w:t>31 декабря текущего календарного года.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15. </w:t>
      </w:r>
      <w:proofErr w:type="gramStart"/>
      <w:r>
        <w:t xml:space="preserve">Для размещения в единой информационной системе плана закупки представитель заказчика в соответствии с </w:t>
      </w:r>
      <w:hyperlink r:id="rId39" w:history="1">
        <w:r>
          <w:rPr>
            <w:color w:val="0000FF"/>
          </w:rPr>
          <w:t>требованиями</w:t>
        </w:r>
      </w:hyperlink>
      <w:r>
        <w:t xml:space="preserve"> к форме такого плана, установленными Правительством Российской Федерации, формирует в единой информационной системе с помощью функционала единой информационной системы план закупки (далее - структурированный вид плана закупки) или размещает в единой информационной системе электронный вид плана закупки.</w:t>
      </w:r>
      <w:proofErr w:type="gramEnd"/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16. В случае необходимости представитель заказчика может вместе со структурированным видом плана закупки </w:t>
      </w:r>
      <w:proofErr w:type="gramStart"/>
      <w:r>
        <w:t>разместить план</w:t>
      </w:r>
      <w:proofErr w:type="gramEnd"/>
      <w:r>
        <w:t xml:space="preserve"> закупки в виде графического образа его оригинала (далее - графический вид плана закупки).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17. План закупки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структурированного вида плана закупки и (или) электронного вида плана закупки либо структурированного вида плана закупки и графического вида такого плана.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8" w:name="P96"/>
      <w:bookmarkEnd w:id="8"/>
      <w:r>
        <w:t xml:space="preserve">18. </w:t>
      </w:r>
      <w:proofErr w:type="gramStart"/>
      <w:r>
        <w:t xml:space="preserve">Для размещения информации о внесении изменений в план закупки представитель заказчика в порядке, предусмотренном </w:t>
      </w:r>
      <w:hyperlink w:anchor="P91" w:history="1">
        <w:r>
          <w:rPr>
            <w:color w:val="0000FF"/>
          </w:rPr>
          <w:t>пунктом 15</w:t>
        </w:r>
      </w:hyperlink>
      <w:r>
        <w:t xml:space="preserve"> настоящего Положения, вносит изменения в структурированный вид плана закупки и (или) размещает измененный электронный вид плана закупки либо вносит изменения в структурированный вид плана закупки и размещает измененный графический вид плана закупки,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5C73E7" w:rsidRDefault="005C73E7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19. Изменения в план закупки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документов, предусмотренных </w:t>
      </w:r>
      <w:hyperlink w:anchor="P96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19(1). Размещение конкретными заказчиками, определенными Правительством Российской Федерации, проектов планов закупки товаров, работ, услуг в целях проведения оценки соответствия, предусмотренной </w:t>
      </w:r>
      <w:hyperlink r:id="rId43" w:history="1">
        <w:r>
          <w:rPr>
            <w:color w:val="0000FF"/>
          </w:rPr>
          <w:t>статьей 5.1</w:t>
        </w:r>
      </w:hyperlink>
      <w:r>
        <w:t xml:space="preserve"> Федерального закона (далее - оценка соответствия), осуществляется в порядке, установленном </w:t>
      </w:r>
      <w:hyperlink w:anchor="P87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94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19(2). Размещение конкретными заказчиками, определенными Правительством Российской Федерации, проектов планов закупки инновационной продукции, высокотехнологичной продукции, лекарственных сре</w:t>
      </w:r>
      <w:proofErr w:type="gramStart"/>
      <w:r>
        <w:t>дств в ц</w:t>
      </w:r>
      <w:proofErr w:type="gramEnd"/>
      <w:r>
        <w:t xml:space="preserve">елях проведения оценки соответствия осуществляется в порядке, установленном </w:t>
      </w:r>
      <w:hyperlink w:anchor="P87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94" w:history="1">
        <w:r>
          <w:rPr>
            <w:color w:val="0000FF"/>
          </w:rPr>
          <w:t>17</w:t>
        </w:r>
      </w:hyperlink>
      <w:r>
        <w:t xml:space="preserve"> настоящего Положения. </w:t>
      </w:r>
      <w:proofErr w:type="gramStart"/>
      <w:r>
        <w:t xml:space="preserve">При этом конкретные заказчики, определенные Правительством Российской Федерации, размещают в структурированном виде в единой информационной системе перечень товаров, работ, услуг, удовлетворяющих критериям отнесения к инновационной продукции, высокотехнологичной продукции, предусмотренный </w:t>
      </w:r>
      <w:hyperlink r:id="rId45" w:history="1">
        <w:r>
          <w:rPr>
            <w:color w:val="0000FF"/>
          </w:rPr>
          <w:t>пунктом 1 части 4.1 статьи 4</w:t>
        </w:r>
      </w:hyperlink>
      <w:r>
        <w:t xml:space="preserve"> Федерального закона и сформированный с учетом:</w:t>
      </w:r>
      <w:proofErr w:type="gramEnd"/>
    </w:p>
    <w:p w:rsidR="005C73E7" w:rsidRDefault="005C73E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а) положения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предусмотренного </w:t>
      </w:r>
      <w:hyperlink r:id="rId47" w:history="1">
        <w:r>
          <w:rPr>
            <w:color w:val="0000FF"/>
          </w:rPr>
          <w:t>пунктом 2 части 4.1 статьи 4</w:t>
        </w:r>
      </w:hyperlink>
      <w:r>
        <w:t xml:space="preserve"> Федерального закона;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б) включения наименований товаров, работ, услуг и соответствующего кода (с обязательным </w:t>
      </w:r>
      <w:r>
        <w:lastRenderedPageBreak/>
        <w:t xml:space="preserve">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 на основании Общероссийского </w:t>
      </w:r>
      <w:hyperlink r:id="rId48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2).</w:t>
      </w:r>
    </w:p>
    <w:p w:rsidR="005C73E7" w:rsidRDefault="005C73E7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1442)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19(3). Размещение конкретными заказчиками, определенными Правительством Российской Федерации, проектов изменений, вносимых в план закупки, в целях проведения оценки соответствия осуществляется в порядке, установленном </w:t>
      </w:r>
      <w:hyperlink w:anchor="P9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97" w:history="1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19(3)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19(4). Размещение конкретными заказчиками, определенными Правительством Российской Федерации, проектов изменений, вносимых в план закупки инновационной продукции, высокотехнологичной продукции, лекарственных средств, в целях проведения оценки соответствия осуществляется в порядке, установленном </w:t>
      </w:r>
      <w:hyperlink w:anchor="P9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97" w:history="1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19(4)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19(5). Размещение в единой информационной системе отдельными и конкретными заказчиками, определенными Правительством Российской Федерации, уведомлений и заключений, предусмотренных </w:t>
      </w:r>
      <w:hyperlink r:id="rId53" w:history="1">
        <w:r>
          <w:rPr>
            <w:color w:val="0000FF"/>
          </w:rPr>
          <w:t>частями 10</w:t>
        </w:r>
      </w:hyperlink>
      <w:r>
        <w:t xml:space="preserve">, </w:t>
      </w:r>
      <w:hyperlink r:id="rId54" w:history="1">
        <w:r>
          <w:rPr>
            <w:color w:val="0000FF"/>
          </w:rPr>
          <w:t>11</w:t>
        </w:r>
      </w:hyperlink>
      <w:r>
        <w:t xml:space="preserve">, </w:t>
      </w:r>
      <w:hyperlink r:id="rId55" w:history="1">
        <w:r>
          <w:rPr>
            <w:color w:val="0000FF"/>
          </w:rPr>
          <w:t>14</w:t>
        </w:r>
      </w:hyperlink>
      <w:r>
        <w:t xml:space="preserve"> и </w:t>
      </w:r>
      <w:hyperlink r:id="rId56" w:history="1">
        <w:r>
          <w:rPr>
            <w:color w:val="0000FF"/>
          </w:rPr>
          <w:t>15 статьи 5.1</w:t>
        </w:r>
      </w:hyperlink>
      <w:r>
        <w:t xml:space="preserve"> Федерального закона, осуществляется по результатам проведения оценки соответствия или мониторинга соответствия, предусмотренного </w:t>
      </w:r>
      <w:hyperlink r:id="rId57" w:history="1">
        <w:r>
          <w:rPr>
            <w:color w:val="0000FF"/>
          </w:rPr>
          <w:t>статьей 5.1</w:t>
        </w:r>
      </w:hyperlink>
      <w:r>
        <w:t xml:space="preserve"> Федерального закона (далее - мониторинг соответствия).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19(5)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19(6). </w:t>
      </w:r>
      <w:proofErr w:type="gramStart"/>
      <w:r>
        <w:t>Для размещения в единой информационной системе уведомления о несоответствии (заключения о соответствии или о несоответствии), выдаваемого по результатам оценки соответствия или мониторинга соответствия, представитель заказчика размещает в единой информационной системе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и формирует информацию об указанном уведомлении (заключении), содержащем следующие основные сведения:</w:t>
      </w:r>
      <w:proofErr w:type="gramEnd"/>
    </w:p>
    <w:p w:rsidR="005C73E7" w:rsidRDefault="005C73E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а) наименование уведомления (заключения);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б) номер уведомления (заключения);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в) дата выдачи уведомления (заключения);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г) дата проведения оценки соответствия (мониторинга соответствия);</w:t>
      </w:r>
    </w:p>
    <w:p w:rsidR="005C73E7" w:rsidRDefault="005C73E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наименование заказчика;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е) наименование органа (организации), уполномоченного на осуществление оценки соответствия (мониторинга соответствия).</w:t>
      </w:r>
    </w:p>
    <w:p w:rsidR="005C73E7" w:rsidRDefault="005C73E7">
      <w:pPr>
        <w:pStyle w:val="ConsPlusNormal"/>
        <w:jc w:val="both"/>
      </w:pPr>
      <w:r>
        <w:t xml:space="preserve">(п. 19(6)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19(7).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информации, предусмотренной </w:t>
      </w:r>
      <w:hyperlink w:anchor="P112" w:history="1">
        <w:r>
          <w:rPr>
            <w:color w:val="0000FF"/>
          </w:rPr>
          <w:t>пунктом 19(6)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19(7)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IV. Порядок размещения извещения о закупке, документации</w:t>
      </w:r>
    </w:p>
    <w:p w:rsidR="005C73E7" w:rsidRDefault="005C73E7">
      <w:pPr>
        <w:pStyle w:val="ConsPlusNormal"/>
        <w:jc w:val="center"/>
      </w:pPr>
      <w:r>
        <w:t>о закупке и проекта договора</w:t>
      </w:r>
    </w:p>
    <w:p w:rsidR="005C73E7" w:rsidRDefault="005C73E7">
      <w:pPr>
        <w:pStyle w:val="ConsPlusNormal"/>
        <w:jc w:val="center"/>
      </w:pPr>
    </w:p>
    <w:p w:rsidR="005C73E7" w:rsidRDefault="005C73E7">
      <w:pPr>
        <w:pStyle w:val="ConsPlusNormal"/>
        <w:ind w:firstLine="540"/>
        <w:jc w:val="both"/>
      </w:pPr>
      <w:r>
        <w:t>20. 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 xml:space="preserve">21. Представитель заказчика с помощью функционала единой информационной системы формирует извещение о закупке, включающее сведения, предусмотренные </w:t>
      </w:r>
      <w:hyperlink r:id="rId65" w:history="1">
        <w:r>
          <w:rPr>
            <w:color w:val="0000FF"/>
          </w:rPr>
          <w:t>частью 9 статьи 4</w:t>
        </w:r>
      </w:hyperlink>
      <w:r>
        <w:t xml:space="preserve"> Федерального закона. В случае если установлен иной способ закупки, представитель заказчика с помощью функционала единой информационной системы формирует извещение о закупке, включающее сведения, предусмотренные для данного способа закупки положением о закупке наряду со сведениями, предусмотренными </w:t>
      </w:r>
      <w:hyperlink r:id="rId66" w:history="1">
        <w:r>
          <w:rPr>
            <w:color w:val="0000FF"/>
          </w:rPr>
          <w:t>частью 9 статьи 4</w:t>
        </w:r>
      </w:hyperlink>
      <w:r>
        <w:t xml:space="preserve"> Федерального закона.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>22. С извещением о закупке в единой информационной системе размещается электронный вид документации о закупке и электронный вид проекта договора, являющегося неотъемлемой частью извещения о закупке и документации о закупке.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 xml:space="preserve">23. В случае если положением о закупке предусмотрена иная подлежащая размещению в единой информационной системе дополнительная информация, в том числе относящаяся к содержанию извещения о закупке, такая информация размещается в порядке, предусмотренном </w:t>
      </w:r>
      <w:hyperlink w:anchor="P131" w:history="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24. Представитель заказчика для размещения извещения о закупке определяет и указывает соответствующие коды товаров, работ, услуг по Общероссийскому </w:t>
      </w:r>
      <w:hyperlink r:id="rId70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 и коды по Общероссийскому </w:t>
      </w:r>
      <w:hyperlink r:id="rId71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25. Извещение о закупке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извещения о закупке, сформированного в соответствии с </w:t>
      </w:r>
      <w:hyperlink w:anchor="P129" w:history="1">
        <w:r>
          <w:rPr>
            <w:color w:val="0000FF"/>
          </w:rPr>
          <w:t>пунктом 21</w:t>
        </w:r>
      </w:hyperlink>
      <w:r>
        <w:t xml:space="preserve"> настоящего Положения, и документов, предусмотренных </w:t>
      </w:r>
      <w:hyperlink w:anchor="P13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33" w:history="1">
        <w:r>
          <w:rPr>
            <w:color w:val="0000FF"/>
          </w:rPr>
          <w:t>23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 xml:space="preserve">26. </w:t>
      </w:r>
      <w:proofErr w:type="gramStart"/>
      <w:r>
        <w:t xml:space="preserve">Для внесения изменений в извещение о закупке представитель заказчика в соответствии с </w:t>
      </w:r>
      <w:hyperlink w:anchor="P129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21</w:t>
        </w:r>
      </w:hyperlink>
      <w:r>
        <w:t xml:space="preserve"> настоящего Положения формирует измененную редакцию извещения о закупке и при необходимости размещает измененные электронные виды документов, предусмотренных </w:t>
      </w:r>
      <w:hyperlink w:anchor="P13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33" w:history="1">
        <w:r>
          <w:rPr>
            <w:color w:val="0000FF"/>
          </w:rPr>
          <w:t>23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27. Изменения в извещение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39" w:history="1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V. Порядок размещения разъяснений документации о закупке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15" w:name="P145"/>
      <w:bookmarkEnd w:id="15"/>
      <w:r>
        <w:t>28. 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документ, содержащий следующие основные сведения о разъяснениях документации о закупке: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а) тема разъяснений (пояснения к документу, определяющие суть разъяснения);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б) дата поступления запроса о разъяснениях;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в) сведения о предмете запроса.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29. Разъяснения документации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45" w:history="1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VI. Порядок размещения информации об отказе</w:t>
      </w:r>
    </w:p>
    <w:p w:rsidR="005C73E7" w:rsidRDefault="005C73E7">
      <w:pPr>
        <w:pStyle w:val="ConsPlusNormal"/>
        <w:jc w:val="center"/>
      </w:pPr>
      <w:r>
        <w:t>от проведения закупки</w:t>
      </w:r>
    </w:p>
    <w:p w:rsidR="005C73E7" w:rsidRDefault="005C73E7">
      <w:pPr>
        <w:pStyle w:val="ConsPlusNormal"/>
        <w:jc w:val="center"/>
      </w:pPr>
    </w:p>
    <w:p w:rsidR="005C73E7" w:rsidRDefault="005C73E7">
      <w:pPr>
        <w:pStyle w:val="ConsPlusNormal"/>
        <w:ind w:firstLine="540"/>
        <w:jc w:val="both"/>
      </w:pPr>
      <w:r>
        <w:t>30. В случае если положением о закупке, размещенном в единой информационной системе, предусмотрено размещение в единой информационной системе информации об отказе заказчика от проведения закупки и заказчиком принято решение об отказе от проведения закупки, документ, содержащий сведения об отказе от проведения закупки, размещается в единой информационной системе.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 случае если положением о закупке, размещенном в единой информационной системе, не предусмотрено размещение в единой информационной системе информации об отказе заказчика от проведения закупки, заказчик вправе разместить в единой информационной системе документ, содержащий сведения об отказе от проведения закупки.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 xml:space="preserve">31. </w:t>
      </w:r>
      <w:proofErr w:type="gramStart"/>
      <w:r>
        <w:t>Для размещения в единой информационной системе сведений об отказе заказчика от проведения закупки представитель заказчика в единой информационной системе</w:t>
      </w:r>
      <w:proofErr w:type="gramEnd"/>
      <w:r>
        <w:t xml:space="preserve"> формирует документ, содержащий следующие основные сведения об отказе от проведения закупки: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основание принятия решения.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В случае необходимости представитель заказчика может вместе с документом, содержащим основные сведения об отказе от проведения закупки, разместить электронные виды документов, </w:t>
      </w:r>
      <w:proofErr w:type="gramStart"/>
      <w:r>
        <w:t>содержащих</w:t>
      </w:r>
      <w:proofErr w:type="gramEnd"/>
      <w:r>
        <w:t xml:space="preserve"> в том числе решение об отказе от проведения закупки.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32. Сведения об отказе заказчика от проведения закупки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60" w:history="1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VII. Порядок размещения протоколов, составленных</w:t>
      </w:r>
    </w:p>
    <w:p w:rsidR="005C73E7" w:rsidRDefault="005C73E7">
      <w:pPr>
        <w:pStyle w:val="ConsPlusNormal"/>
        <w:jc w:val="center"/>
      </w:pPr>
      <w:r>
        <w:lastRenderedPageBreak/>
        <w:t>в ходе закупки, и информации об изменении договора</w:t>
      </w:r>
    </w:p>
    <w:p w:rsidR="005C73E7" w:rsidRDefault="005C73E7">
      <w:pPr>
        <w:pStyle w:val="ConsPlusNormal"/>
        <w:jc w:val="right"/>
      </w:pPr>
    </w:p>
    <w:p w:rsidR="005C73E7" w:rsidRDefault="005C73E7">
      <w:pPr>
        <w:pStyle w:val="ConsPlusNormal"/>
        <w:ind w:firstLine="540"/>
        <w:jc w:val="both"/>
      </w:pPr>
      <w:r>
        <w:t>33. Для размещения в единой информационной системе протоколов, составленных в ходе закупки,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(или) размещает электронный вид протокола.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7" w:name="P173"/>
      <w:bookmarkEnd w:id="17"/>
      <w:r>
        <w:t xml:space="preserve">34. Протоколы, составленные в ходе закупки, должны содержать сведения об объеме, цене закупаемых товаров, работ, услуг, сроке исполнения контракта, а также иную информацию, предусмотренную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и положением о закупке, размещенном в единой информационной системе.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8" w:name="P175"/>
      <w:bookmarkEnd w:id="18"/>
      <w:r>
        <w:t>35. Протоколы, составленные в ходе закупки, размещаются также в графическом виде.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36.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протокола, составленного в ходе закупки, сформированного в соответствии с </w:t>
      </w:r>
      <w:hyperlink w:anchor="P173" w:history="1">
        <w:r>
          <w:rPr>
            <w:color w:val="0000FF"/>
          </w:rPr>
          <w:t>пунктом 34</w:t>
        </w:r>
      </w:hyperlink>
      <w:r>
        <w:t xml:space="preserve"> настоящего Положения, и документов, предусмотренных </w:t>
      </w:r>
      <w:hyperlink w:anchor="P175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19" w:name="P178"/>
      <w:bookmarkEnd w:id="19"/>
      <w:r>
        <w:t xml:space="preserve">37. </w:t>
      </w:r>
      <w:proofErr w:type="gramStart"/>
      <w:r>
        <w:t xml:space="preserve">Для размещения информации о внесении изменений в протокол, составленный в ходе закупки, представитель заказчика в соответствии с </w:t>
      </w:r>
      <w:hyperlink w:anchor="P173" w:history="1">
        <w:r>
          <w:rPr>
            <w:color w:val="0000FF"/>
          </w:rPr>
          <w:t>пунктом 34</w:t>
        </w:r>
      </w:hyperlink>
      <w:r>
        <w:t xml:space="preserve"> настоящего Положения вносит изменения в протокол, составленный в ходе закупки, и размещает измененные электронные виды документов, предусмотренных </w:t>
      </w:r>
      <w:hyperlink w:anchor="P175" w:history="1">
        <w:r>
          <w:rPr>
            <w:color w:val="0000FF"/>
          </w:rPr>
          <w:t>пунктом 35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38. Измененный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78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0" w:name="P181"/>
      <w:bookmarkEnd w:id="20"/>
      <w:r>
        <w:t>39. 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документ, содержащий следующие сведения о договоре: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а) сведения об объеме, цене закупаемых товаров, работ, услуг;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б) сведения о сроках исполнения договора;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в) сведения об участнике закупки, с которым заключается договор.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1" w:name="P186"/>
      <w:bookmarkEnd w:id="21"/>
      <w:r>
        <w:t xml:space="preserve">40. Вместе с документом, содержащим сведения о договоре, представитель заказчика может </w:t>
      </w:r>
      <w:proofErr w:type="gramStart"/>
      <w:r>
        <w:t>разместить</w:t>
      </w:r>
      <w:proofErr w:type="gramEnd"/>
      <w:r>
        <w:t xml:space="preserve"> электронный вид такого договора и (или) его графический вид, другие документы в электронном и (или) в графическом виде, предусмотренные положением о закупке, размещенным в единой информационной системе.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41. Документ, содержащий сведения о договоре,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содержащего сведения о </w:t>
      </w:r>
      <w:r>
        <w:lastRenderedPageBreak/>
        <w:t xml:space="preserve">договоре, и размещенных с ним документов, предусмотренных </w:t>
      </w:r>
      <w:hyperlink w:anchor="P186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2" w:name="P190"/>
      <w:bookmarkEnd w:id="22"/>
      <w:r>
        <w:t xml:space="preserve">42. В случае если при заключении и исполнении договора изменяются объем, цена закупаемых товаров, работ, услуг или сроки исполнения договора по сравнению с данными, указанными в протоколе, составленном по результатам закупки, информация об изменении договора с указанием измененных условий договора формируется в единой информационной системе представителем заказчика. Вместе с информацией об изменении договора представитель заказчика при необходимости может </w:t>
      </w:r>
      <w:proofErr w:type="gramStart"/>
      <w:r>
        <w:t>разместить</w:t>
      </w:r>
      <w:proofErr w:type="gramEnd"/>
      <w:r>
        <w:t xml:space="preserve"> электронную версию дополнительного соглашения о внесении изменений в договор и (или) его графическое изображение, другие документы в электронном виде, предусмотренные положением о закупке, размещенном в единой информационной системе.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3" w:name="P192"/>
      <w:bookmarkEnd w:id="23"/>
      <w:r>
        <w:t xml:space="preserve">43. </w:t>
      </w:r>
      <w:proofErr w:type="gramStart"/>
      <w:r>
        <w:t xml:space="preserve">Для внесения изменений в сведения о договоре представитель заказчика в соответствии с </w:t>
      </w:r>
      <w:hyperlink w:anchor="P181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39</w:t>
        </w:r>
      </w:hyperlink>
      <w:r>
        <w:t xml:space="preserve"> настоящего Положения вносит изменения в сведения о договоре и (или) размещает измененные электронные и (или) графические виды документов, предусмотренных </w:t>
      </w:r>
      <w:hyperlink w:anchor="P186" w:history="1">
        <w:r>
          <w:rPr>
            <w:color w:val="0000FF"/>
          </w:rPr>
          <w:t>пунктом 40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44. Изменения в сведения о договоре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90" w:history="1">
        <w:r>
          <w:rPr>
            <w:color w:val="0000FF"/>
          </w:rPr>
          <w:t>пунктами 42</w:t>
        </w:r>
      </w:hyperlink>
      <w:r>
        <w:t xml:space="preserve"> - </w:t>
      </w:r>
      <w:hyperlink w:anchor="P192" w:history="1">
        <w:r>
          <w:rPr>
            <w:color w:val="0000FF"/>
          </w:rPr>
          <w:t>43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VIII. Порядок размещения отчетности о заключенных договорах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24" w:name="P198"/>
      <w:bookmarkEnd w:id="24"/>
      <w:r>
        <w:t xml:space="preserve">45. </w:t>
      </w:r>
      <w:proofErr w:type="gramStart"/>
      <w:r>
        <w:t xml:space="preserve">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услуг, представитель заказчика в единой информационной системе с помощью функционала единой информационной системы редактирует сформированные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сведения о договорах, формируя документ, содержащий сведения о количестве и об общей стоимости договоров, заключенных</w:t>
      </w:r>
      <w:proofErr w:type="gramEnd"/>
      <w:r>
        <w:t xml:space="preserve"> заказчиком по результатам закупки товаров, работ, услуг,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46. Документ, содержащий сведения о количестве и об общей стоимости договоров, заключенных заказчиком по результатам закупки товаров, работ, услуг,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198" w:history="1">
        <w:r>
          <w:rPr>
            <w:color w:val="0000FF"/>
          </w:rPr>
          <w:t>пунктом 45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5" w:name="P202"/>
      <w:bookmarkEnd w:id="25"/>
      <w:r>
        <w:t xml:space="preserve">47. </w:t>
      </w:r>
      <w:proofErr w:type="gramStart"/>
      <w:r>
        <w:t xml:space="preserve">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 о</w:t>
      </w:r>
      <w:proofErr w:type="gramEnd"/>
      <w:r>
        <w:t xml:space="preserve"> </w:t>
      </w:r>
      <w:proofErr w:type="gramStart"/>
      <w:r>
        <w:t xml:space="preserve">количестве и об общей стоимости договоров, заключенных заказчиком по результатам закупки </w:t>
      </w:r>
      <w:r>
        <w:lastRenderedPageBreak/>
        <w:t>товаров, работ, услуг у единственного поставщика (исполнителя, подрядчика),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подрядчика).</w:t>
      </w:r>
      <w:proofErr w:type="gramEnd"/>
    </w:p>
    <w:p w:rsidR="005C73E7" w:rsidRDefault="005C73E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Документ, содержащий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02" w:history="1">
        <w:r>
          <w:rPr>
            <w:color w:val="0000FF"/>
          </w:rPr>
          <w:t>пунктом 47</w:t>
        </w:r>
      </w:hyperlink>
      <w:r>
        <w:t xml:space="preserve"> настоящего Положения.</w:t>
      </w:r>
      <w:proofErr w:type="gramEnd"/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6" w:name="P206"/>
      <w:bookmarkEnd w:id="26"/>
      <w:r>
        <w:t xml:space="preserve">49. </w:t>
      </w:r>
      <w:proofErr w:type="gramStart"/>
      <w:r>
        <w:t xml:space="preserve">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5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представитель заказчика формирует с использованием функционала единой информационной системы документ, содержащий сведения о количестве и</w:t>
      </w:r>
      <w:proofErr w:type="gramEnd"/>
      <w:r>
        <w:t xml:space="preserve">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6" w:history="1">
        <w:r>
          <w:rPr>
            <w:color w:val="0000FF"/>
          </w:rPr>
          <w:t>частью 16 статьи 4</w:t>
        </w:r>
      </w:hyperlink>
      <w:r>
        <w:t xml:space="preserve"> Федерального закона.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 xml:space="preserve">Документ, содержащий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8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</w:t>
      </w:r>
      <w:proofErr w:type="gramEnd"/>
      <w:r>
        <w:t xml:space="preserve"> документа, сформированного в соответствии с </w:t>
      </w:r>
      <w:hyperlink w:anchor="P206" w:history="1">
        <w:r>
          <w:rPr>
            <w:color w:val="0000FF"/>
          </w:rPr>
          <w:t>пунктом 49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7" w:name="P210"/>
      <w:bookmarkEnd w:id="27"/>
      <w:r>
        <w:t xml:space="preserve">50(1). </w:t>
      </w:r>
      <w:proofErr w:type="gramStart"/>
      <w:r>
        <w:t xml:space="preserve">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</w:t>
      </w:r>
      <w:proofErr w:type="gramEnd"/>
      <w:r>
        <w:t xml:space="preserve"> </w:t>
      </w:r>
      <w:proofErr w:type="gramStart"/>
      <w:r>
        <w:t>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предпринимательства.</w:t>
      </w:r>
      <w:proofErr w:type="gramEnd"/>
    </w:p>
    <w:p w:rsidR="005C73E7" w:rsidRDefault="005C73E7">
      <w:pPr>
        <w:pStyle w:val="ConsPlusNormal"/>
        <w:jc w:val="both"/>
      </w:pPr>
      <w:r>
        <w:t xml:space="preserve">(п. 50(1)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50(2). </w:t>
      </w:r>
      <w:proofErr w:type="gramStart"/>
      <w:r>
        <w:t xml:space="preserve">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а также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</w:t>
      </w:r>
      <w:r>
        <w:lastRenderedPageBreak/>
        <w:t xml:space="preserve">субъектов в годовом объеме, определяемом в соответствии с </w:t>
      </w:r>
      <w:hyperlink r:id="rId102" w:history="1">
        <w:r>
          <w:rPr>
            <w:color w:val="0000FF"/>
          </w:rPr>
          <w:t>пунктом 1 части 8.2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10" w:history="1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 xml:space="preserve">(п. 50(2)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Постановлений Правительства РФ от 29.10.2015 </w:t>
      </w:r>
      <w:hyperlink r:id="rId104" w:history="1">
        <w:r>
          <w:rPr>
            <w:color w:val="0000FF"/>
          </w:rPr>
          <w:t>N 1169</w:t>
        </w:r>
      </w:hyperlink>
      <w:r>
        <w:t xml:space="preserve">, от 05.02.2016 </w:t>
      </w:r>
      <w:hyperlink r:id="rId105" w:history="1">
        <w:r>
          <w:rPr>
            <w:color w:val="0000FF"/>
          </w:rPr>
          <w:t>N 76</w:t>
        </w:r>
      </w:hyperlink>
      <w:r>
        <w:t>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50(3). </w:t>
      </w:r>
      <w:proofErr w:type="gramStart"/>
      <w:r>
        <w:t xml:space="preserve">Размещение в единой информационной системе документа, содержащего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субъектов малого и среднего предпринимательства в годовом объеме, определяемом в соответствии с </w:t>
      </w:r>
      <w:hyperlink r:id="rId106" w:history="1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осуществляется в порядке, предусмотренном </w:t>
      </w:r>
      <w:hyperlink w:anchor="P210" w:history="1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  <w:proofErr w:type="gramEnd"/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50(3)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28" w:name="P216"/>
      <w:bookmarkEnd w:id="28"/>
      <w:r>
        <w:t xml:space="preserve">51. Для внесения изменений в документы, предусмотренные </w:t>
      </w:r>
      <w:hyperlink w:anchor="P198" w:history="1">
        <w:r>
          <w:rPr>
            <w:color w:val="0000FF"/>
          </w:rPr>
          <w:t>пунктами 45</w:t>
        </w:r>
      </w:hyperlink>
      <w:r>
        <w:t xml:space="preserve">, </w:t>
      </w:r>
      <w:hyperlink w:anchor="P202" w:history="1">
        <w:r>
          <w:rPr>
            <w:color w:val="0000FF"/>
          </w:rPr>
          <w:t>47</w:t>
        </w:r>
      </w:hyperlink>
      <w:r>
        <w:t xml:space="preserve">, </w:t>
      </w:r>
      <w:hyperlink w:anchor="P206" w:history="1">
        <w:r>
          <w:rPr>
            <w:color w:val="0000FF"/>
          </w:rPr>
          <w:t>49</w:t>
        </w:r>
      </w:hyperlink>
      <w:r>
        <w:t xml:space="preserve"> и </w:t>
      </w:r>
      <w:hyperlink w:anchor="P210" w:history="1">
        <w:r>
          <w:rPr>
            <w:color w:val="0000FF"/>
          </w:rPr>
          <w:t>50(1)</w:t>
        </w:r>
      </w:hyperlink>
      <w:r>
        <w:t xml:space="preserve"> настоящего Положения, представитель заказчика в соответствии с указанными пунктами формирует измененную редакцию таких документов,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24.07.2014 N 697)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52. Изменения в документы, предусмотренные </w:t>
      </w:r>
      <w:hyperlink w:anchor="P198" w:history="1">
        <w:r>
          <w:rPr>
            <w:color w:val="0000FF"/>
          </w:rPr>
          <w:t>пунктами 45</w:t>
        </w:r>
      </w:hyperlink>
      <w:r>
        <w:t xml:space="preserve">, </w:t>
      </w:r>
      <w:hyperlink w:anchor="P202" w:history="1">
        <w:r>
          <w:rPr>
            <w:color w:val="0000FF"/>
          </w:rPr>
          <w:t>47</w:t>
        </w:r>
      </w:hyperlink>
      <w:r>
        <w:t xml:space="preserve">, </w:t>
      </w:r>
      <w:hyperlink w:anchor="P206" w:history="1">
        <w:r>
          <w:rPr>
            <w:color w:val="0000FF"/>
          </w:rPr>
          <w:t>49</w:t>
        </w:r>
      </w:hyperlink>
      <w:r>
        <w:t xml:space="preserve"> и </w:t>
      </w:r>
      <w:hyperlink w:anchor="P210" w:history="1">
        <w:r>
          <w:rPr>
            <w:color w:val="0000FF"/>
          </w:rPr>
          <w:t>50(1)</w:t>
        </w:r>
      </w:hyperlink>
      <w:r>
        <w:t xml:space="preserve"> настоящего Положения,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16" w:history="1">
        <w:r>
          <w:rPr>
            <w:color w:val="0000FF"/>
          </w:rPr>
          <w:t>пунктом 51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24.07.2014 </w:t>
      </w:r>
      <w:hyperlink r:id="rId110" w:history="1">
        <w:r>
          <w:rPr>
            <w:color w:val="0000FF"/>
          </w:rPr>
          <w:t>N 697</w:t>
        </w:r>
      </w:hyperlink>
      <w:r>
        <w:t xml:space="preserve">, от 05.02.2016 </w:t>
      </w:r>
      <w:hyperlink r:id="rId111" w:history="1">
        <w:r>
          <w:rPr>
            <w:color w:val="0000FF"/>
          </w:rPr>
          <w:t>N 76</w:t>
        </w:r>
      </w:hyperlink>
      <w:r>
        <w:t>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IX. Порядок размещения информации о годовом объеме</w:t>
      </w:r>
    </w:p>
    <w:p w:rsidR="005C73E7" w:rsidRDefault="005C73E7">
      <w:pPr>
        <w:pStyle w:val="ConsPlusNormal"/>
        <w:jc w:val="center"/>
      </w:pPr>
      <w:r>
        <w:t>закупки, которую заказчики обязаны осуществить у субъектов</w:t>
      </w:r>
    </w:p>
    <w:p w:rsidR="005C73E7" w:rsidRDefault="005C73E7">
      <w:pPr>
        <w:pStyle w:val="ConsPlusNormal"/>
        <w:jc w:val="center"/>
      </w:pPr>
      <w:r>
        <w:t>малого и среднего предпринимательства</w:t>
      </w:r>
    </w:p>
    <w:p w:rsidR="005C73E7" w:rsidRDefault="005C73E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29" w:name="P226"/>
      <w:bookmarkEnd w:id="29"/>
      <w:r>
        <w:t>53. Для размещения в единой информационной системе информации о годовом объеме закупки, которую заказчики обязаны осуществить у субъектов малого и среднего предпринимательства, представитель заказчика с помощью функционала единой информационной системы формирует документ в электронном виде (далее - годовой отчет).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54. Годовой отчет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годового отчета, сформированного в соответствии с </w:t>
      </w:r>
      <w:hyperlink w:anchor="P226" w:history="1">
        <w:r>
          <w:rPr>
            <w:color w:val="0000FF"/>
          </w:rPr>
          <w:t>пунктом 53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30" w:name="P230"/>
      <w:bookmarkEnd w:id="30"/>
      <w:r>
        <w:t xml:space="preserve">55. </w:t>
      </w:r>
      <w:proofErr w:type="gramStart"/>
      <w:r>
        <w:t xml:space="preserve">Для размещения информации о внесении изменений в годовой отчет представитель заказчика в соответствии с </w:t>
      </w:r>
      <w:hyperlink w:anchor="P226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53</w:t>
        </w:r>
      </w:hyperlink>
      <w:r>
        <w:t xml:space="preserve"> настоящего Положения формирует измененную редакцию годового отчета,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56. Изменения в годовой отчет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30" w:history="1">
        <w:r>
          <w:rPr>
            <w:color w:val="0000FF"/>
          </w:rPr>
          <w:t>пунктом 55</w:t>
        </w:r>
      </w:hyperlink>
      <w:r>
        <w:t xml:space="preserve"> </w:t>
      </w:r>
      <w:r>
        <w:lastRenderedPageBreak/>
        <w:t>настоящего Положения.</w:t>
      </w:r>
    </w:p>
    <w:p w:rsidR="005C73E7" w:rsidRDefault="005C7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jc w:val="center"/>
        <w:outlineLvl w:val="1"/>
      </w:pPr>
      <w:r>
        <w:t>X. Порядок размещения перечня перспективных потребностей</w:t>
      </w:r>
    </w:p>
    <w:p w:rsidR="005C73E7" w:rsidRDefault="005C73E7">
      <w:pPr>
        <w:pStyle w:val="ConsPlusNormal"/>
        <w:jc w:val="center"/>
      </w:pPr>
      <w:r>
        <w:t>в продукции машиностроения</w:t>
      </w:r>
    </w:p>
    <w:p w:rsidR="005C73E7" w:rsidRDefault="005C73E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76)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  <w:bookmarkStart w:id="31" w:name="P238"/>
      <w:bookmarkEnd w:id="31"/>
      <w:r>
        <w:t xml:space="preserve">57. </w:t>
      </w:r>
      <w:proofErr w:type="gramStart"/>
      <w:r>
        <w:t xml:space="preserve">Для размещения в единой информационной системе перечня перспективных потребностей в продукции машиностроения, необходимой для реализации предусмотренных </w:t>
      </w:r>
      <w:hyperlink r:id="rId117" w:history="1">
        <w:r>
          <w:rPr>
            <w:color w:val="0000FF"/>
          </w:rPr>
          <w:t>частью 1 статьи 3.1</w:t>
        </w:r>
      </w:hyperlink>
      <w:r>
        <w:t xml:space="preserve"> Федерального закона инвестиционных проектов (далее - перечень перспективных потребностей в продукции машиностроения), представитель заказчика или юридического лица, указанного в </w:t>
      </w:r>
      <w:hyperlink r:id="rId118" w:history="1">
        <w:r>
          <w:rPr>
            <w:color w:val="0000FF"/>
          </w:rPr>
          <w:t>части 5 статьи 1</w:t>
        </w:r>
      </w:hyperlink>
      <w:r>
        <w:t xml:space="preserve"> Федерального закона, размещает в единой информационной системе в форме электронного документа перечень перспективных потребностей в продукции машиностроения и</w:t>
      </w:r>
      <w:proofErr w:type="gramEnd"/>
      <w:r>
        <w:t xml:space="preserve"> с помощью функционала единой информационной системы формирует документ, содержащий следующие основные сведения об этом перечне: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а) полное и сокращенное (при наличии) наименование заказчика или юридического лица, указанного в </w:t>
      </w:r>
      <w:hyperlink r:id="rId119" w:history="1">
        <w:r>
          <w:rPr>
            <w:color w:val="0000FF"/>
          </w:rPr>
          <w:t>части 5 статьи 1</w:t>
        </w:r>
      </w:hyperlink>
      <w:r>
        <w:t xml:space="preserve"> Федерального закона, в соответствии с учредительными документами;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б) идентификационный номер налогоплательщика, основной государственный регистрационный номер заказчика или юридического лица, указанного в </w:t>
      </w:r>
      <w:hyperlink r:id="rId120" w:history="1">
        <w:r>
          <w:rPr>
            <w:color w:val="0000FF"/>
          </w:rPr>
          <w:t>части 5 статьи 1</w:t>
        </w:r>
      </w:hyperlink>
      <w:r>
        <w:t xml:space="preserve"> Федерального закона;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>в) наименование перечня перспективных потребностей в продукции машиностроения.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58. Перечень перспективных потребностей в продукции машиностроения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электронной формы такого перечня.</w:t>
      </w:r>
    </w:p>
    <w:p w:rsidR="005C73E7" w:rsidRDefault="005C73E7">
      <w:pPr>
        <w:pStyle w:val="ConsPlusNormal"/>
        <w:spacing w:before="220"/>
        <w:ind w:firstLine="540"/>
        <w:jc w:val="both"/>
      </w:pPr>
      <w:bookmarkStart w:id="32" w:name="P243"/>
      <w:bookmarkEnd w:id="32"/>
      <w:r>
        <w:t xml:space="preserve">59. Изменения, которые вносятся в перечень перспективных потребностей в продукции машиностроения, размещаются в единой информационной системе в порядке, предусмотренном </w:t>
      </w:r>
      <w:hyperlink w:anchor="P51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38" w:history="1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spacing w:before="220"/>
        <w:ind w:firstLine="540"/>
        <w:jc w:val="both"/>
      </w:pPr>
      <w:r>
        <w:t xml:space="preserve">60. Изменения, которые вносятся в перечень перспективных потребностей в продукции машиностроения,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документа, предусмотренного </w:t>
      </w:r>
      <w:hyperlink w:anchor="P243" w:history="1">
        <w:r>
          <w:rPr>
            <w:color w:val="0000FF"/>
          </w:rPr>
          <w:t>пунктом 59</w:t>
        </w:r>
      </w:hyperlink>
      <w:r>
        <w:t xml:space="preserve"> настоящего Положения.</w:t>
      </w:r>
    </w:p>
    <w:p w:rsidR="005C73E7" w:rsidRDefault="005C73E7">
      <w:pPr>
        <w:pStyle w:val="ConsPlusNormal"/>
        <w:ind w:firstLine="540"/>
        <w:jc w:val="both"/>
      </w:pPr>
    </w:p>
    <w:p w:rsidR="005C73E7" w:rsidRDefault="005C73E7">
      <w:pPr>
        <w:pStyle w:val="ConsPlusNormal"/>
        <w:ind w:firstLine="540"/>
        <w:jc w:val="both"/>
      </w:pPr>
    </w:p>
    <w:p w:rsidR="00590DDD" w:rsidRDefault="00590DDD"/>
    <w:sectPr w:rsidR="00590DDD" w:rsidSect="00A9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C73E7"/>
    <w:rsid w:val="00590DDD"/>
    <w:rsid w:val="005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7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3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02ABA2D855E40D29DD9F2EC1515352217800DF097A368CAB3015DC2F7C8B05D00C76E2E753AD5E8F84BBF2FEA0B02836E1BAB85251F5A6r9g8M" TargetMode="External"/><Relationship Id="rId117" Type="http://schemas.openxmlformats.org/officeDocument/2006/relationships/hyperlink" Target="consultantplus://offline/ref=E702ABA2D855E40D29DD9F2EC1515352237203DF0676368CAB3015DC2F7C8B05D00C76E2E651A60BD7CBBAAEBBF5A32934E1B8BA4Er5g3M" TargetMode="External"/><Relationship Id="rId21" Type="http://schemas.openxmlformats.org/officeDocument/2006/relationships/hyperlink" Target="consultantplus://offline/ref=E702ABA2D855E40D29DD9F2EC1515352217800DF097A368CAB3015DC2F7C8B05D00C76E2E753AD5E8184BBF2FEA0B02836E1BAB85251F5A6r9g8M" TargetMode="External"/><Relationship Id="rId42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47" Type="http://schemas.openxmlformats.org/officeDocument/2006/relationships/hyperlink" Target="consultantplus://offline/ref=E702ABA2D855E40D29DD9F2EC1515352237203DF0676368CAB3015DC2F7C8B05D00C76E2E757A60BD7CBBAAEBBF5A32934E1B8BA4Er5g3M" TargetMode="External"/><Relationship Id="rId63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68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84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89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12" Type="http://schemas.openxmlformats.org/officeDocument/2006/relationships/hyperlink" Target="consultantplus://offline/ref=E702ABA2D855E40D29DD9F2EC1515352217705D90675368CAB3015DC2F7C8B05D00C76E2E753AD5E8084BBF2FEA0B02836E1BAB85251F5A6r9g8M" TargetMode="External"/><Relationship Id="rId16" Type="http://schemas.openxmlformats.org/officeDocument/2006/relationships/hyperlink" Target="consultantplus://offline/ref=E702ABA2D855E40D29DD9F2EC1515352217800DF097A368CAB3015DC2F7C8B05D00C76E2E753AD5E8484BBF2FEA0B02836E1BAB85251F5A6r9g8M" TargetMode="External"/><Relationship Id="rId107" Type="http://schemas.openxmlformats.org/officeDocument/2006/relationships/hyperlink" Target="consultantplus://offline/ref=E702ABA2D855E40D29DD9F2EC151535222780ADB0B73368CAB3015DC2F7C8B05D00C76E2E753AF568384BBF2FEA0B02836E1BAB85251F5A6r9g8M" TargetMode="External"/><Relationship Id="rId11" Type="http://schemas.openxmlformats.org/officeDocument/2006/relationships/hyperlink" Target="consultantplus://offline/ref=E702ABA2D855E40D29DD9F2EC1515352217800DF097A368CAB3015DC2F7C8B05D00C76E2E753AD5E8784BBF2FEA0B02836E1BAB85251F5A6r9g8M" TargetMode="External"/><Relationship Id="rId32" Type="http://schemas.openxmlformats.org/officeDocument/2006/relationships/hyperlink" Target="consultantplus://offline/ref=E702ABA2D855E40D29DD9F2EC1515352217800DF097A368CAB3015DC2F7C8B05D00C76E2E753AD5E8184BBF2FEA0B02836E1BAB85251F5A6r9g8M" TargetMode="External"/><Relationship Id="rId37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53" Type="http://schemas.openxmlformats.org/officeDocument/2006/relationships/hyperlink" Target="consultantplus://offline/ref=E702ABA2D855E40D29DD9F2EC1515352237203DF0676368CAB3015DC2F7C8B05D00C76EBE358F90EC2DAE2A2BAEBBD2B28FDBAB8r4gCM" TargetMode="External"/><Relationship Id="rId58" Type="http://schemas.openxmlformats.org/officeDocument/2006/relationships/hyperlink" Target="consultantplus://offline/ref=E702ABA2D855E40D29DD9F2EC151535222780ADB0B73368CAB3015DC2F7C8B05D00C76E2E753AF578384BBF2FEA0B02836E1BAB85251F5A6r9g8M" TargetMode="External"/><Relationship Id="rId74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79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02" Type="http://schemas.openxmlformats.org/officeDocument/2006/relationships/hyperlink" Target="consultantplus://offline/ref=E702ABA2D855E40D29DD9F2EC1515352237203DF0676368CAB3015DC2F7C8B05D00C76E6E558F90EC2DAE2A2BAEBBD2B28FDBAB8r4gCM" TargetMode="External"/><Relationship Id="rId5" Type="http://schemas.openxmlformats.org/officeDocument/2006/relationships/hyperlink" Target="consultantplus://offline/ref=E702ABA2D855E40D29DD9F2EC151535222780ADB0B73368CAB3015DC2F7C8B05D00C76E2E753AF588E84BBF2FEA0B02836E1BAB85251F5A6r9g8M" TargetMode="External"/><Relationship Id="rId61" Type="http://schemas.openxmlformats.org/officeDocument/2006/relationships/hyperlink" Target="consultantplus://offline/ref=E702ABA2D855E40D29DD9F2EC151535222780ADB0B73368CAB3015DC2F7C8B05D00C76E2E753AF578084BBF2FEA0B02836E1BAB85251F5A6r9g8M" TargetMode="External"/><Relationship Id="rId82" Type="http://schemas.openxmlformats.org/officeDocument/2006/relationships/hyperlink" Target="consultantplus://offline/ref=E702ABA2D855E40D29DD9F2EC1515352237203DF0676368CAB3015DC2F7C8B05C20C2EEEE653B35F8491EDA3B8rFg5M" TargetMode="External"/><Relationship Id="rId90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5" Type="http://schemas.openxmlformats.org/officeDocument/2006/relationships/hyperlink" Target="consultantplus://offline/ref=E702ABA2D855E40D29DD9F2EC1515352237203DF0676368CAB3015DC2F7C8B05D00C76E2E753AD578084BBF2FEA0B02836E1BAB85251F5A6r9g8M" TargetMode="External"/><Relationship Id="rId19" Type="http://schemas.openxmlformats.org/officeDocument/2006/relationships/hyperlink" Target="consultantplus://offline/ref=E702ABA2D855E40D29DD9F2EC1515352217800DF097A368CAB3015DC2F7C8B05D00C76E2E753AD5E8384BBF2FEA0B02836E1BAB85251F5A6r9g8M" TargetMode="External"/><Relationship Id="rId14" Type="http://schemas.openxmlformats.org/officeDocument/2006/relationships/hyperlink" Target="consultantplus://offline/ref=E702ABA2D855E40D29DD9F2EC151535221790BD00875368CAB3015DC2F7C8B05D00C76E2E753AE5F8384BBF2FEA0B02836E1BAB85251F5A6r9g8M" TargetMode="External"/><Relationship Id="rId22" Type="http://schemas.openxmlformats.org/officeDocument/2006/relationships/hyperlink" Target="consultantplus://offline/ref=E702ABA2D855E40D29DD9F2EC151535223730ADC0D75368CAB3015DC2F7C8B05D00C76E2E753AD5E8784BBF2FEA0B02836E1BAB85251F5A6r9g8M" TargetMode="External"/><Relationship Id="rId27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30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35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43" Type="http://schemas.openxmlformats.org/officeDocument/2006/relationships/hyperlink" Target="consultantplus://offline/ref=E702ABA2D855E40D29DD9F2EC1515352237203DF0676368CAB3015DC2F7C8B05D00C76E5E358F90EC2DAE2A2BAEBBD2B28FDBAB8r4gCM" TargetMode="External"/><Relationship Id="rId48" Type="http://schemas.openxmlformats.org/officeDocument/2006/relationships/hyperlink" Target="consultantplus://offline/ref=E702ABA2D855E40D29DD9F2EC1515352237202D10975368CAB3015DC2F7C8B05C20C2EEEE653B35F8491EDA3B8rFg5M" TargetMode="External"/><Relationship Id="rId56" Type="http://schemas.openxmlformats.org/officeDocument/2006/relationships/hyperlink" Target="consultantplus://offline/ref=E702ABA2D855E40D29DD9F2EC1515352237203DF0676368CAB3015DC2F7C8B05D00C76EBEE58F90EC2DAE2A2BAEBBD2B28FDBAB8r4gCM" TargetMode="External"/><Relationship Id="rId64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69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77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100" Type="http://schemas.openxmlformats.org/officeDocument/2006/relationships/hyperlink" Target="consultantplus://offline/ref=E702ABA2D855E40D29DD9F2EC1515352217705D90675368CAB3015DC2F7C8B05D00C76E2E753AD5E8484BBF2FEA0B02836E1BAB85251F5A6r9g8M" TargetMode="External"/><Relationship Id="rId105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13" Type="http://schemas.openxmlformats.org/officeDocument/2006/relationships/hyperlink" Target="consultantplus://offline/ref=E702ABA2D855E40D29DD9F2EC1515352217800DF097A368CAB3015DC2F7C8B05D00C76E2E753AD5D8784BBF2FEA0B02836E1BAB85251F5A6r9g8M" TargetMode="External"/><Relationship Id="rId118" Type="http://schemas.openxmlformats.org/officeDocument/2006/relationships/hyperlink" Target="consultantplus://offline/ref=E702ABA2D855E40D29DD9F2EC1515352237203DF0676368CAB3015DC2F7C8B05D00C76E2E75AA60BD7CBBAAEBBF5A32934E1B8BA4Er5g3M" TargetMode="External"/><Relationship Id="rId8" Type="http://schemas.openxmlformats.org/officeDocument/2006/relationships/hyperlink" Target="consultantplus://offline/ref=E702ABA2D855E40D29DD9F2EC1515352217800DF097A368CAB3015DC2F7C8B05D00C76E2E753AD5E8684BBF2FEA0B02836E1BAB85251F5A6r9g8M" TargetMode="External"/><Relationship Id="rId51" Type="http://schemas.openxmlformats.org/officeDocument/2006/relationships/hyperlink" Target="consultantplus://offline/ref=E702ABA2D855E40D29DD9F2EC151535222780ADB0B73368CAB3015DC2F7C8B05D00C76E2E753AF578584BBF2FEA0B02836E1BAB85251F5A6r9g8M" TargetMode="External"/><Relationship Id="rId72" Type="http://schemas.openxmlformats.org/officeDocument/2006/relationships/hyperlink" Target="consultantplus://offline/ref=E702ABA2D855E40D29DD9F2EC151535221790BD00875368CAB3015DC2F7C8B05D00C76E2E753AE5F8384BBF2FEA0B02836E1BAB85251F5A6r9g8M" TargetMode="External"/><Relationship Id="rId80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85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3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8" Type="http://schemas.openxmlformats.org/officeDocument/2006/relationships/hyperlink" Target="consultantplus://offline/ref=E702ABA2D855E40D29DD9F2EC1515352237203DF0676368CAB3015DC2F7C8B05D00C76E2E753AD578084BBF2FEA0B02836E1BAB85251F5A6r9g8M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02ABA2D855E40D29DD9F2EC1515352217705D90675368CAB3015DC2F7C8B05D00C76E2E753AD5F8F84BBF2FEA0B02836E1BAB85251F5A6r9g8M" TargetMode="External"/><Relationship Id="rId17" Type="http://schemas.openxmlformats.org/officeDocument/2006/relationships/hyperlink" Target="consultantplus://offline/ref=E702ABA2D855E40D29DD9F2EC151535223730ADC0D75368CAB3015DC2F7C8B05D00C76E2E753AD5E8784BBF2FEA0B02836E1BAB85251F5A6r9g8M" TargetMode="External"/><Relationship Id="rId25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33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38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46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59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67" Type="http://schemas.openxmlformats.org/officeDocument/2006/relationships/hyperlink" Target="consultantplus://offline/ref=E702ABA2D855E40D29DD9F2EC1515352217800DF097A368CAB3015DC2F7C8B05D00C76E2E753AD5E8184BBF2FEA0B02836E1BAB85251F5A6r9g8M" TargetMode="External"/><Relationship Id="rId103" Type="http://schemas.openxmlformats.org/officeDocument/2006/relationships/hyperlink" Target="consultantplus://offline/ref=E702ABA2D855E40D29DD9F2EC1515352217705D90675368CAB3015DC2F7C8B05D00C76E2E753AD5E8284BBF2FEA0B02836E1BAB85251F5A6r9g8M" TargetMode="External"/><Relationship Id="rId108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116" Type="http://schemas.openxmlformats.org/officeDocument/2006/relationships/hyperlink" Target="consultantplus://offline/ref=E702ABA2D855E40D29DD9F2EC1515352217800DF097A368CAB3015DC2F7C8B05D00C76E2E753AD5D8484BBF2FEA0B02836E1BAB85251F5A6r9g8M" TargetMode="External"/><Relationship Id="rId20" Type="http://schemas.openxmlformats.org/officeDocument/2006/relationships/hyperlink" Target="consultantplus://offline/ref=E702ABA2D855E40D29DD9F2EC1515352237501DB0673368CAB3015DC2F7C8B05D00C76E2E753AD588184BBF2FEA0B02836E1BAB85251F5A6r9g8M" TargetMode="External"/><Relationship Id="rId41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54" Type="http://schemas.openxmlformats.org/officeDocument/2006/relationships/hyperlink" Target="consultantplus://offline/ref=E702ABA2D855E40D29DD9F2EC1515352237203DF0676368CAB3015DC2F7C8B05D00C76EBE258F90EC2DAE2A2BAEBBD2B28FDBAB8r4gCM" TargetMode="External"/><Relationship Id="rId62" Type="http://schemas.openxmlformats.org/officeDocument/2006/relationships/hyperlink" Target="consultantplus://offline/ref=E702ABA2D855E40D29DD9F2EC151535222780ADB0B73368CAB3015DC2F7C8B05D00C76E2E753AF568584BBF2FEA0B02836E1BAB85251F5A6r9g8M" TargetMode="External"/><Relationship Id="rId70" Type="http://schemas.openxmlformats.org/officeDocument/2006/relationships/hyperlink" Target="consultantplus://offline/ref=E702ABA2D855E40D29DD9F2EC1515352237503DF0976368CAB3015DC2F7C8B05C20C2EEEE653B35F8491EDA3B8rFg5M" TargetMode="External"/><Relationship Id="rId75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83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88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1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6" Type="http://schemas.openxmlformats.org/officeDocument/2006/relationships/hyperlink" Target="consultantplus://offline/ref=E702ABA2D855E40D29DD9F2EC1515352237203DF0676368CAB3015DC2F7C8B05D00C76E2E753AD578084BBF2FEA0B02836E1BAB85251F5A6r9g8M" TargetMode="External"/><Relationship Id="rId111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2ABA2D855E40D29DD9F2EC151535221790BD00875368CAB3015DC2F7C8B05D00C76E2E753AE5F8384BBF2FEA0B02836E1BAB85251F5A6r9g8M" TargetMode="External"/><Relationship Id="rId15" Type="http://schemas.openxmlformats.org/officeDocument/2006/relationships/hyperlink" Target="consultantplus://offline/ref=E702ABA2D855E40D29DD9F2EC151535222710BD10C71368CAB3015DC2F7C8B05D00C76E2E753AD578E84BBF2FEA0B02836E1BAB85251F5A6r9g8M" TargetMode="External"/><Relationship Id="rId23" Type="http://schemas.openxmlformats.org/officeDocument/2006/relationships/hyperlink" Target="consultantplus://offline/ref=E702ABA2D855E40D29DD9F2EC1515352237203DF0676368CAB3015DC2F7C8B05C20C2EEEE653B35F8491EDA3B8rFg5M" TargetMode="External"/><Relationship Id="rId28" Type="http://schemas.openxmlformats.org/officeDocument/2006/relationships/hyperlink" Target="consultantplus://offline/ref=E702ABA2D855E40D29DD9F2EC1515352217800DF097A368CAB3015DC2F7C8B05D00C76E2E753AD5D8784BBF2FEA0B02836E1BAB85251F5A6r9g8M" TargetMode="External"/><Relationship Id="rId36" Type="http://schemas.openxmlformats.org/officeDocument/2006/relationships/hyperlink" Target="consultantplus://offline/ref=E702ABA2D855E40D29DD9F2EC151535222780ADB0B73368CAB3015DC2F7C8B05D00C76E2E753AF588F84BBF2FEA0B02836E1BAB85251F5A6r9g8M" TargetMode="External"/><Relationship Id="rId49" Type="http://schemas.openxmlformats.org/officeDocument/2006/relationships/hyperlink" Target="consultantplus://offline/ref=E702ABA2D855E40D29DD9F2EC151535222780ADB0B73368CAB3015DC2F7C8B05D00C76E2E753AF578484BBF2FEA0B02836E1BAB85251F5A6r9g8M" TargetMode="External"/><Relationship Id="rId57" Type="http://schemas.openxmlformats.org/officeDocument/2006/relationships/hyperlink" Target="consultantplus://offline/ref=E702ABA2D855E40D29DD9F2EC1515352237203DF0676368CAB3015DC2F7C8B05D00C76E5E358F90EC2DAE2A2BAEBBD2B28FDBAB8r4gCM" TargetMode="External"/><Relationship Id="rId106" Type="http://schemas.openxmlformats.org/officeDocument/2006/relationships/hyperlink" Target="consultantplus://offline/ref=E702ABA2D855E40D29DD9F2EC1515352237203DF0676368CAB3015DC2F7C8B05D00C76E6E558F90EC2DAE2A2BAEBBD2B28FDBAB8r4gCM" TargetMode="External"/><Relationship Id="rId114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19" Type="http://schemas.openxmlformats.org/officeDocument/2006/relationships/hyperlink" Target="consultantplus://offline/ref=E702ABA2D855E40D29DD9F2EC1515352237203DF0676368CAB3015DC2F7C8B05D00C76E2E75AA60BD7CBBAAEBBF5A32934E1B8BA4Er5g3M" TargetMode="External"/><Relationship Id="rId10" Type="http://schemas.openxmlformats.org/officeDocument/2006/relationships/hyperlink" Target="consultantplus://offline/ref=E702ABA2D855E40D29DD9F2EC1515352237203DF0676368CAB3015DC2F7C8B05D00C76E2E753AD568684BBF2FEA0B02836E1BAB85251F5A6r9g8M" TargetMode="External"/><Relationship Id="rId31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44" Type="http://schemas.openxmlformats.org/officeDocument/2006/relationships/hyperlink" Target="consultantplus://offline/ref=E702ABA2D855E40D29DD9F2EC151535222780ADB0B73368CAB3015DC2F7C8B05D00C76E2E753AF578684BBF2FEA0B02836E1BAB85251F5A6r9g8M" TargetMode="External"/><Relationship Id="rId52" Type="http://schemas.openxmlformats.org/officeDocument/2006/relationships/hyperlink" Target="consultantplus://offline/ref=E702ABA2D855E40D29DD9F2EC151535222780ADB0B73368CAB3015DC2F7C8B05D00C76E2E753AF578284BBF2FEA0B02836E1BAB85251F5A6r9g8M" TargetMode="External"/><Relationship Id="rId60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65" Type="http://schemas.openxmlformats.org/officeDocument/2006/relationships/hyperlink" Target="consultantplus://offline/ref=E702ABA2D855E40D29DD9F2EC1515352237203DF0676368CAB3015DC2F7C8B05D00C76E2E753AD5A8F84BBF2FEA0B02836E1BAB85251F5A6r9g8M" TargetMode="External"/><Relationship Id="rId73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78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81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86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4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9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01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122" Type="http://schemas.openxmlformats.org/officeDocument/2006/relationships/theme" Target="theme/theme1.xml"/><Relationship Id="rId4" Type="http://schemas.openxmlformats.org/officeDocument/2006/relationships/hyperlink" Target="consultantplus://offline/ref=E702ABA2D855E40D29DD9F2EC1515352217705D90675368CAB3015DC2F7C8B05D00C76E2E753AD5F8384BBF2FEA0B02836E1BAB85251F5A6r9g8M" TargetMode="External"/><Relationship Id="rId9" Type="http://schemas.openxmlformats.org/officeDocument/2006/relationships/hyperlink" Target="consultantplus://offline/ref=E702ABA2D855E40D29DD9F2EC151535223730ADC0D75368CAB3015DC2F7C8B05D00C76E2E753AD5E8784BBF2FEA0B02836E1BAB85251F5A6r9g8M" TargetMode="External"/><Relationship Id="rId13" Type="http://schemas.openxmlformats.org/officeDocument/2006/relationships/hyperlink" Target="consultantplus://offline/ref=E702ABA2D855E40D29DD9F2EC151535222780ADB0B73368CAB3015DC2F7C8B05D00C76E2E753AF588E84BBF2FEA0B02836E1BAB85251F5A6r9g8M" TargetMode="External"/><Relationship Id="rId18" Type="http://schemas.openxmlformats.org/officeDocument/2006/relationships/hyperlink" Target="consultantplus://offline/ref=E702ABA2D855E40D29DD9F2EC1515352237203DF0676368CAB3015DC2F7C8B05D00C76E2E753AD5E8684BBF2FEA0B02836E1BAB85251F5A6r9g8M" TargetMode="External"/><Relationship Id="rId39" Type="http://schemas.openxmlformats.org/officeDocument/2006/relationships/hyperlink" Target="consultantplus://offline/ref=E702ABA2D855E40D29DD9F2EC1515352237501D90A7A368CAB3015DC2F7C8B05D00C76E2E753AD5C8784BBF2FEA0B02836E1BAB85251F5A6r9g8M" TargetMode="External"/><Relationship Id="rId109" Type="http://schemas.openxmlformats.org/officeDocument/2006/relationships/hyperlink" Target="consultantplus://offline/ref=E702ABA2D855E40D29DD9F2EC1515352217705D90675368CAB3015DC2F7C8B05D00C76E2E753AD5E8384BBF2FEA0B02836E1BAB85251F5A6r9g8M" TargetMode="External"/><Relationship Id="rId34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50" Type="http://schemas.openxmlformats.org/officeDocument/2006/relationships/hyperlink" Target="consultantplus://offline/ref=E702ABA2D855E40D29DD9F2EC151535222710BD10C71368CAB3015DC2F7C8B05D00C76E2E753AD578E84BBF2FEA0B02836E1BAB85251F5A6r9g8M" TargetMode="External"/><Relationship Id="rId55" Type="http://schemas.openxmlformats.org/officeDocument/2006/relationships/hyperlink" Target="consultantplus://offline/ref=E702ABA2D855E40D29DD9F2EC1515352237203DF0676368CAB3015DC2F7C8B05D00C76EBEF58F90EC2DAE2A2BAEBBD2B28FDBAB8r4gCM" TargetMode="External"/><Relationship Id="rId76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97" Type="http://schemas.openxmlformats.org/officeDocument/2006/relationships/hyperlink" Target="consultantplus://offline/ref=E702ABA2D855E40D29DD9F2EC1515352217800DF097A368CAB3015DC2F7C8B05D00C76E2E753AD5D8784BBF2FEA0B02836E1BAB85251F5A6r9g8M" TargetMode="External"/><Relationship Id="rId104" Type="http://schemas.openxmlformats.org/officeDocument/2006/relationships/hyperlink" Target="consultantplus://offline/ref=E702ABA2D855E40D29DD9F2EC151535222780ADB0B73368CAB3015DC2F7C8B05D00C76E2E753AF568284BBF2FEA0B02836E1BAB85251F5A6r9g8M" TargetMode="External"/><Relationship Id="rId120" Type="http://schemas.openxmlformats.org/officeDocument/2006/relationships/hyperlink" Target="consultantplus://offline/ref=E702ABA2D855E40D29DD9F2EC1515352237203DF0676368CAB3015DC2F7C8B05D00C76E2E75AA60BD7CBBAAEBBF5A32934E1B8BA4Er5g3M" TargetMode="External"/><Relationship Id="rId7" Type="http://schemas.openxmlformats.org/officeDocument/2006/relationships/hyperlink" Target="consultantplus://offline/ref=E702ABA2D855E40D29DD9F2EC151535222710BD10C71368CAB3015DC2F7C8B05D00C76E2E753AD578E84BBF2FEA0B02836E1BAB85251F5A6r9g8M" TargetMode="External"/><Relationship Id="rId71" Type="http://schemas.openxmlformats.org/officeDocument/2006/relationships/hyperlink" Target="consultantplus://offline/ref=E702ABA2D855E40D29DD9F2EC1515352237202D10975368CAB3015DC2F7C8B05C20C2EEEE653B35F8491EDA3B8rFg5M" TargetMode="External"/><Relationship Id="rId92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02ABA2D855E40D29DD9F2EC1515352237203DF0676368CAB3015DC2F7C8B05C20C2EEEE653B35F8491EDA3B8rFg5M" TargetMode="External"/><Relationship Id="rId24" Type="http://schemas.openxmlformats.org/officeDocument/2006/relationships/hyperlink" Target="consultantplus://offline/ref=E702ABA2D855E40D29DD9F2EC151535223730BD90C74368CAB3015DC2F7C8B05D00C76E2E753AD5D8184BBF2FEA0B02836E1BAB85251F5A6r9g8M" TargetMode="External"/><Relationship Id="rId40" Type="http://schemas.openxmlformats.org/officeDocument/2006/relationships/hyperlink" Target="consultantplus://offline/ref=E702ABA2D855E40D29DD9F2EC1515352217800DF097A368CAB3015DC2F7C8B05D00C76E2E753AD5E8284BBF2FEA0B02836E1BAB85251F5A6r9g8M" TargetMode="External"/><Relationship Id="rId45" Type="http://schemas.openxmlformats.org/officeDocument/2006/relationships/hyperlink" Target="consultantplus://offline/ref=E702ABA2D855E40D29DD9F2EC1515352237203DF0676368CAB3015DC2F7C8B05D00C76E2E750A60BD7CBBAAEBBF5A32934E1B8BA4Er5g3M" TargetMode="External"/><Relationship Id="rId66" Type="http://schemas.openxmlformats.org/officeDocument/2006/relationships/hyperlink" Target="consultantplus://offline/ref=E702ABA2D855E40D29DD9F2EC1515352237203DF0676368CAB3015DC2F7C8B05D00C76E2E753AD5A8F84BBF2FEA0B02836E1BAB85251F5A6r9g8M" TargetMode="External"/><Relationship Id="rId87" Type="http://schemas.openxmlformats.org/officeDocument/2006/relationships/hyperlink" Target="consultantplus://offline/ref=E702ABA2D855E40D29DD9F2EC1515352217800DF097A368CAB3015DC2F7C8B05D00C76E2E753AD5E8E84BBF2FEA0B02836E1BAB85251F5A6r9g8M" TargetMode="External"/><Relationship Id="rId110" Type="http://schemas.openxmlformats.org/officeDocument/2006/relationships/hyperlink" Target="consultantplus://offline/ref=E702ABA2D855E40D29DD9F2EC1515352217705D90675368CAB3015DC2F7C8B05D00C76E2E753AD5E8384BBF2FEA0B02836E1BAB85251F5A6r9g8M" TargetMode="External"/><Relationship Id="rId115" Type="http://schemas.openxmlformats.org/officeDocument/2006/relationships/hyperlink" Target="consultantplus://offline/ref=E702ABA2D855E40D29DD9F2EC1515352217800DF097A368CAB3015DC2F7C8B05D00C76E2E753AD5E8284BBF2FEA0B02836E1BAB85251F5A6r9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8506</Words>
  <Characters>48487</Characters>
  <Application>Microsoft Office Word</Application>
  <DocSecurity>0</DocSecurity>
  <Lines>404</Lines>
  <Paragraphs>113</Paragraphs>
  <ScaleCrop>false</ScaleCrop>
  <Company/>
  <LinksUpToDate>false</LinksUpToDate>
  <CharactersWithSpaces>56880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2020-02-10T12:32:00Z</dcterms:created>
  <dcterms:modified xsi:type="dcterms:W3CDTF">2020-02-10T12:33:00Z</dcterms:modified>
</cp:coreProperties>
</file>