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7BD" w:rsidRDefault="007577BD">
      <w:pPr>
        <w:pStyle w:val="ConsPlusTitle"/>
        <w:jc w:val="center"/>
      </w:pPr>
      <w:r>
        <w:t>ПРАВИТЕЛЬСТВО РОССИЙСКОЙ ФЕДЕРАЦИИ</w:t>
      </w:r>
    </w:p>
    <w:p w:rsidR="007577BD" w:rsidRDefault="007577BD">
      <w:pPr>
        <w:pStyle w:val="ConsPlusTitle"/>
        <w:jc w:val="center"/>
      </w:pPr>
    </w:p>
    <w:p w:rsidR="007577BD" w:rsidRDefault="007577BD">
      <w:pPr>
        <w:pStyle w:val="ConsPlusTitle"/>
        <w:jc w:val="center"/>
      </w:pPr>
      <w:r>
        <w:t>ПОСТАНОВЛЕНИЕ</w:t>
      </w:r>
    </w:p>
    <w:p w:rsidR="007577BD" w:rsidRDefault="007577BD">
      <w:pPr>
        <w:pStyle w:val="ConsPlusTitle"/>
        <w:jc w:val="center"/>
      </w:pPr>
      <w:r>
        <w:t>от 11 сентября 2015 г. N 964</w:t>
      </w:r>
    </w:p>
    <w:p w:rsidR="007577BD" w:rsidRDefault="007577BD">
      <w:pPr>
        <w:pStyle w:val="ConsPlusTitle"/>
        <w:jc w:val="center"/>
      </w:pPr>
    </w:p>
    <w:p w:rsidR="007577BD" w:rsidRDefault="007577BD">
      <w:pPr>
        <w:pStyle w:val="ConsPlusTitle"/>
        <w:jc w:val="center"/>
      </w:pPr>
      <w:r>
        <w:t>О ФЕДЕРАЛЬНОМ ОРГАНЕ</w:t>
      </w:r>
    </w:p>
    <w:p w:rsidR="007577BD" w:rsidRDefault="007577BD">
      <w:pPr>
        <w:pStyle w:val="ConsPlusTitle"/>
        <w:jc w:val="center"/>
      </w:pPr>
      <w:r>
        <w:t>ИСПОЛНИТЕЛЬНОЙ ВЛАСТИ, УПОЛНОМОЧЕННОМ НА УСТАНОВЛЕНИЕ</w:t>
      </w:r>
    </w:p>
    <w:p w:rsidR="007577BD" w:rsidRDefault="007577BD">
      <w:pPr>
        <w:pStyle w:val="ConsPlusTitle"/>
        <w:jc w:val="center"/>
      </w:pPr>
      <w:r>
        <w:t>ПОРЯДКА ОПРЕДЕЛЕНИЯ НАЧАЛЬНОЙ (МАКСИМАЛЬНОЙ) ЦЕНЫ</w:t>
      </w:r>
    </w:p>
    <w:p w:rsidR="007577BD" w:rsidRDefault="007577BD">
      <w:pPr>
        <w:pStyle w:val="ConsPlusTitle"/>
        <w:jc w:val="center"/>
      </w:pPr>
      <w:r>
        <w:t xml:space="preserve">КОНТРАКТА, ЦЕНЫ КОНТРАКТА, ЗАКЛЮЧАЕМОГО С </w:t>
      </w:r>
      <w:proofErr w:type="gramStart"/>
      <w:r>
        <w:t>ЕДИНСТВЕННЫМ</w:t>
      </w:r>
      <w:proofErr w:type="gramEnd"/>
    </w:p>
    <w:p w:rsidR="007577BD" w:rsidRDefault="007577BD">
      <w:pPr>
        <w:pStyle w:val="ConsPlusTitle"/>
        <w:jc w:val="center"/>
      </w:pPr>
      <w:r>
        <w:t>ПОСТАВЩИКОМ (ПОДРЯДЧИКОМ, ИСПОЛНИТЕЛЕМ), НАЧАЛЬНОЙ ЦЕНЫ</w:t>
      </w:r>
    </w:p>
    <w:p w:rsidR="007577BD" w:rsidRDefault="007577BD">
      <w:pPr>
        <w:pStyle w:val="ConsPlusTitle"/>
        <w:jc w:val="center"/>
      </w:pPr>
      <w:r>
        <w:t>ЕДИНИЦЫ ТОВАРА, РАБОТЫ, УСЛУГИ ПРИ ОСУЩЕСТВЛЕНИИ</w:t>
      </w:r>
    </w:p>
    <w:p w:rsidR="007577BD" w:rsidRDefault="007577BD">
      <w:pPr>
        <w:pStyle w:val="ConsPlusTitle"/>
        <w:jc w:val="center"/>
      </w:pPr>
      <w:r>
        <w:t>ЗАКУПОК В СФЕРЕ ГРАДОСТРОИТЕЛЬНОЙ ДЕЯТЕЛЬНОСТИ</w:t>
      </w:r>
    </w:p>
    <w:p w:rsidR="007577BD" w:rsidRDefault="007577BD">
      <w:pPr>
        <w:pStyle w:val="ConsPlusTitle"/>
        <w:jc w:val="center"/>
      </w:pPr>
      <w:r>
        <w:t>(ЗА ИСКЛЮЧЕНИЕМ ТЕРРИТОРИАЛЬНОГО ПЛАНИРОВАНИЯ)</w:t>
      </w:r>
    </w:p>
    <w:p w:rsidR="007577BD" w:rsidRDefault="007577BD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4A0"/>
      </w:tblPr>
      <w:tblGrid>
        <w:gridCol w:w="9354"/>
      </w:tblGrid>
      <w:tr w:rsidR="007577BD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7577BD" w:rsidRDefault="007577BD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7577BD" w:rsidRDefault="007577BD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4" w:history="1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Правительства РФ от 27.07.2019 N 973)</w:t>
            </w:r>
          </w:p>
        </w:tc>
      </w:tr>
    </w:tbl>
    <w:p w:rsidR="007577BD" w:rsidRDefault="007577BD">
      <w:pPr>
        <w:pStyle w:val="ConsPlusNormal"/>
        <w:jc w:val="both"/>
      </w:pPr>
    </w:p>
    <w:p w:rsidR="007577BD" w:rsidRDefault="007577BD">
      <w:pPr>
        <w:pStyle w:val="ConsPlusNormal"/>
        <w:ind w:firstLine="540"/>
        <w:jc w:val="both"/>
      </w:pPr>
      <w:r>
        <w:t xml:space="preserve">В соответствии с </w:t>
      </w:r>
      <w:hyperlink r:id="rId5" w:history="1">
        <w:r>
          <w:rPr>
            <w:color w:val="0000FF"/>
          </w:rPr>
          <w:t>частью 22 статьи 22</w:t>
        </w:r>
      </w:hyperlink>
      <w:r>
        <w:t xml:space="preserve"> Федерального закона "О контрактной системе в сфере закупок товаров, работ, услуг для обеспечения государственных и муниципальных нужд" Правительство Российской Федерации постановляет:</w:t>
      </w:r>
    </w:p>
    <w:p w:rsidR="007577BD" w:rsidRDefault="007577BD">
      <w:pPr>
        <w:pStyle w:val="ConsPlusNormal"/>
        <w:spacing w:before="220"/>
        <w:ind w:firstLine="540"/>
        <w:jc w:val="both"/>
      </w:pPr>
      <w:r>
        <w:t>1. Установить, что при осуществлении закупок в сфере градостроительной деятельности (за исключением территориального планирования) порядок определения начальной (максимальной) цены контракта, цены контракта, заключаемого с единственным поставщиком (подрядчиком, исполнителем), начальной цены единицы товара, работы, услуги устанавливается Министерством строительства и жилищно-коммунального хозяйства Российской Федерации.</w:t>
      </w:r>
    </w:p>
    <w:p w:rsidR="007577BD" w:rsidRDefault="007577BD">
      <w:pPr>
        <w:pStyle w:val="ConsPlusNormal"/>
        <w:jc w:val="both"/>
      </w:pPr>
      <w:r>
        <w:t>(</w:t>
      </w:r>
      <w:proofErr w:type="gramStart"/>
      <w:r>
        <w:t>в</w:t>
      </w:r>
      <w:proofErr w:type="gramEnd"/>
      <w:r>
        <w:t xml:space="preserve"> ред. </w:t>
      </w:r>
      <w:hyperlink r:id="rId6" w:history="1">
        <w:r>
          <w:rPr>
            <w:color w:val="0000FF"/>
          </w:rPr>
          <w:t>Постановления</w:t>
        </w:r>
      </w:hyperlink>
      <w:r>
        <w:t xml:space="preserve"> Правительства РФ от 27.07.2019 N 973)</w:t>
      </w:r>
    </w:p>
    <w:p w:rsidR="007577BD" w:rsidRDefault="007577BD">
      <w:pPr>
        <w:pStyle w:val="ConsPlusNormal"/>
        <w:spacing w:before="220"/>
        <w:ind w:firstLine="540"/>
        <w:jc w:val="both"/>
      </w:pPr>
      <w:r>
        <w:t xml:space="preserve">2. </w:t>
      </w:r>
      <w:proofErr w:type="gramStart"/>
      <w:r>
        <w:t>Реализация предусмотренных настоящим постановлением полномочий осуществляется Министерством строительства и жилищно-коммунального хозяйства Российской Федерации в пределах установленной Правительством Российской Федерации предельной штатной численности работников его центрального аппарата, а также бюджетных ассигнований, предусмотренных указанному Министерству в федеральном бюджете на руководство и управление в сфере установленных функций.</w:t>
      </w:r>
      <w:proofErr w:type="gramEnd"/>
    </w:p>
    <w:p w:rsidR="007577BD" w:rsidRDefault="007577BD">
      <w:pPr>
        <w:pStyle w:val="ConsPlusNormal"/>
        <w:jc w:val="both"/>
      </w:pPr>
    </w:p>
    <w:p w:rsidR="007577BD" w:rsidRDefault="007577BD">
      <w:pPr>
        <w:pStyle w:val="ConsPlusNormal"/>
        <w:jc w:val="right"/>
      </w:pPr>
      <w:r>
        <w:t>Председатель Правительства</w:t>
      </w:r>
    </w:p>
    <w:p w:rsidR="007577BD" w:rsidRDefault="007577BD">
      <w:pPr>
        <w:pStyle w:val="ConsPlusNormal"/>
        <w:jc w:val="right"/>
      </w:pPr>
      <w:r>
        <w:t>Российской Федерации</w:t>
      </w:r>
    </w:p>
    <w:p w:rsidR="007577BD" w:rsidRDefault="007577BD">
      <w:pPr>
        <w:pStyle w:val="ConsPlusNormal"/>
        <w:jc w:val="right"/>
      </w:pPr>
      <w:r>
        <w:t>Д.МЕДВЕДЕВ</w:t>
      </w:r>
    </w:p>
    <w:p w:rsidR="007577BD" w:rsidRDefault="007577BD">
      <w:pPr>
        <w:pStyle w:val="ConsPlusNormal"/>
        <w:jc w:val="both"/>
      </w:pPr>
    </w:p>
    <w:p w:rsidR="007577BD" w:rsidRDefault="007577BD">
      <w:pPr>
        <w:pStyle w:val="ConsPlusNormal"/>
        <w:jc w:val="both"/>
      </w:pPr>
    </w:p>
    <w:p w:rsidR="004F28F3" w:rsidRDefault="004F28F3"/>
    <w:sectPr w:rsidR="004F28F3" w:rsidSect="004E0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7577BD"/>
    <w:rsid w:val="004F28F3"/>
    <w:rsid w:val="007577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8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57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577B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7577B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342892550C77723C49CB761D9B9644C0CEAA76D70CBA30806D2865D8A169CE0A2B617B952192C229FDC84AAC869FE55AE4C840BB9A7424Dx4w3L" TargetMode="External"/><Relationship Id="rId5" Type="http://schemas.openxmlformats.org/officeDocument/2006/relationships/hyperlink" Target="consultantplus://offline/ref=1342892550C77723C49CB761D9B9644C0CEDA56C71C9A30806D2865D8A169CE0A2B617B151127875DB82DDF98822F356B4508408xAw7L" TargetMode="External"/><Relationship Id="rId4" Type="http://schemas.openxmlformats.org/officeDocument/2006/relationships/hyperlink" Target="consultantplus://offline/ref=1342892550C77723C49CB761D9B9644C0CEAA76D70CBA30806D2865D8A169CE0A2B617B952192C2197DC84AAC869FE55AE4C840BB9A7424Dx4w3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334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zhguleva</dc:creator>
  <cp:lastModifiedBy>zhguleva</cp:lastModifiedBy>
  <cp:revision>1</cp:revision>
  <dcterms:created xsi:type="dcterms:W3CDTF">2020-01-24T11:48:00Z</dcterms:created>
  <dcterms:modified xsi:type="dcterms:W3CDTF">2020-01-24T11:49:00Z</dcterms:modified>
</cp:coreProperties>
</file>