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A0" w:rsidRPr="00A726A0" w:rsidRDefault="00A726A0">
      <w:pPr>
        <w:pStyle w:val="ConsPlusTitle"/>
        <w:jc w:val="center"/>
        <w:rPr>
          <w:rFonts w:ascii="Times New Roman" w:hAnsi="Times New Roman" w:cs="Times New Roman"/>
          <w:sz w:val="24"/>
          <w:szCs w:val="24"/>
        </w:rPr>
      </w:pPr>
      <w:bookmarkStart w:id="0" w:name="_GoBack"/>
      <w:bookmarkEnd w:id="0"/>
      <w:r w:rsidRPr="00A726A0">
        <w:rPr>
          <w:rFonts w:ascii="Times New Roman" w:hAnsi="Times New Roman" w:cs="Times New Roman"/>
          <w:sz w:val="24"/>
          <w:szCs w:val="24"/>
        </w:rPr>
        <w:t>МИНИСТЕРСТВО ФИНАНСОВ РОССИЙСКОЙ ФЕДЕРАЦИИ</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N 24-06-06/45785</w:t>
      </w:r>
    </w:p>
    <w:p w:rsidR="00A726A0" w:rsidRPr="00A726A0" w:rsidRDefault="00A726A0">
      <w:pPr>
        <w:pStyle w:val="ConsPlusTitle"/>
        <w:jc w:val="center"/>
        <w:rPr>
          <w:rFonts w:ascii="Times New Roman" w:hAnsi="Times New Roman" w:cs="Times New Roman"/>
          <w:sz w:val="24"/>
          <w:szCs w:val="24"/>
        </w:rPr>
      </w:pP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МИНИСТЕРСТВО СТРОИТЕЛЬСТВА И ЖИЛИЩНО-КОММУНАЛЬНОГО</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ХОЗЯЙСТВА РОССИЙСКОЙ ФЕДЕРАЦИИ</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N 24044-АЛ/09</w:t>
      </w:r>
    </w:p>
    <w:p w:rsidR="00A726A0" w:rsidRPr="00A726A0" w:rsidRDefault="00A726A0">
      <w:pPr>
        <w:pStyle w:val="ConsPlusTitle"/>
        <w:jc w:val="center"/>
        <w:rPr>
          <w:rFonts w:ascii="Times New Roman" w:hAnsi="Times New Roman" w:cs="Times New Roman"/>
          <w:sz w:val="24"/>
          <w:szCs w:val="24"/>
        </w:rPr>
      </w:pP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ФЕДЕРАЛЬНАЯ АНТИМОНОПОЛЬНАЯ СЛУЖБА</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N ПИ/47490/21</w:t>
      </w:r>
    </w:p>
    <w:p w:rsidR="00A726A0" w:rsidRPr="00A726A0" w:rsidRDefault="00A726A0">
      <w:pPr>
        <w:pStyle w:val="ConsPlusTitle"/>
        <w:jc w:val="center"/>
        <w:rPr>
          <w:rFonts w:ascii="Times New Roman" w:hAnsi="Times New Roman" w:cs="Times New Roman"/>
          <w:sz w:val="24"/>
          <w:szCs w:val="24"/>
        </w:rPr>
      </w:pP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ПИСЬМО</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от 10 июня 2021 года</w:t>
      </w:r>
    </w:p>
    <w:p w:rsidR="00A726A0" w:rsidRPr="00A726A0" w:rsidRDefault="00A726A0">
      <w:pPr>
        <w:pStyle w:val="ConsPlusTitle"/>
        <w:jc w:val="center"/>
        <w:rPr>
          <w:rFonts w:ascii="Times New Roman" w:hAnsi="Times New Roman" w:cs="Times New Roman"/>
          <w:sz w:val="24"/>
          <w:szCs w:val="24"/>
        </w:rPr>
      </w:pP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О ПОЗИЦИИ</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МИНФИНА РОССИИ, МИНСТРОЯ РОССИИ И ФАС РОССИИ ПО ВОПРОСУ</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О ВОЗМОЖНОСТИ ИЗМЕНЕНИЯ ЦЕНЫ И СРОКА ИСПОЛНЕНИЯ</w:t>
      </w:r>
    </w:p>
    <w:p w:rsidR="00A726A0" w:rsidRPr="00A726A0" w:rsidRDefault="00A726A0">
      <w:pPr>
        <w:pStyle w:val="ConsPlusTitle"/>
        <w:jc w:val="center"/>
        <w:rPr>
          <w:rFonts w:ascii="Times New Roman" w:hAnsi="Times New Roman" w:cs="Times New Roman"/>
          <w:sz w:val="24"/>
          <w:szCs w:val="24"/>
        </w:rPr>
      </w:pPr>
      <w:r w:rsidRPr="00A726A0">
        <w:rPr>
          <w:rFonts w:ascii="Times New Roman" w:hAnsi="Times New Roman" w:cs="Times New Roman"/>
          <w:sz w:val="24"/>
          <w:szCs w:val="24"/>
        </w:rPr>
        <w:t>ГОСУДАРСТВЕННОГО КОНТРАКТА</w:t>
      </w:r>
    </w:p>
    <w:p w:rsidR="00A726A0" w:rsidRPr="00A726A0" w:rsidRDefault="00A726A0">
      <w:pPr>
        <w:pStyle w:val="ConsPlusNormal"/>
        <w:jc w:val="both"/>
        <w:rPr>
          <w:rFonts w:ascii="Times New Roman" w:hAnsi="Times New Roman" w:cs="Times New Roman"/>
          <w:sz w:val="24"/>
          <w:szCs w:val="24"/>
        </w:rPr>
      </w:pPr>
    </w:p>
    <w:p w:rsidR="00A726A0" w:rsidRPr="00A726A0" w:rsidRDefault="00A726A0">
      <w:pPr>
        <w:pStyle w:val="ConsPlusNormal"/>
        <w:ind w:firstLine="540"/>
        <w:jc w:val="both"/>
        <w:rPr>
          <w:rFonts w:ascii="Times New Roman" w:hAnsi="Times New Roman" w:cs="Times New Roman"/>
          <w:sz w:val="24"/>
          <w:szCs w:val="24"/>
        </w:rPr>
      </w:pPr>
      <w:r w:rsidRPr="00A726A0">
        <w:rPr>
          <w:rFonts w:ascii="Times New Roman" w:hAnsi="Times New Roman" w:cs="Times New Roman"/>
          <w:sz w:val="24"/>
          <w:szCs w:val="24"/>
        </w:rPr>
        <w:t>В связи с поступающими вопросами о возможности изменения цены государственного контракта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(далее - строительство) при его исполнении в случае существенного роста цен на строительные ресурсы, приведшего к увеличению общей стоимости строительства и невозможности исполнения контракта, Минфин России, Минстрой России и ФАС России сообщают следующее.</w:t>
      </w:r>
    </w:p>
    <w:p w:rsidR="00A726A0" w:rsidRPr="00A726A0" w:rsidRDefault="00A726A0">
      <w:pPr>
        <w:pStyle w:val="ConsPlusNormal"/>
        <w:spacing w:before="220"/>
        <w:ind w:firstLine="540"/>
        <w:jc w:val="both"/>
        <w:rPr>
          <w:rFonts w:ascii="Times New Roman" w:hAnsi="Times New Roman" w:cs="Times New Roman"/>
          <w:sz w:val="24"/>
          <w:szCs w:val="24"/>
        </w:rPr>
      </w:pPr>
      <w:r w:rsidRPr="00A726A0">
        <w:rPr>
          <w:rFonts w:ascii="Times New Roman" w:hAnsi="Times New Roman" w:cs="Times New Roman"/>
          <w:sz w:val="24"/>
          <w:szCs w:val="24"/>
        </w:rPr>
        <w:t xml:space="preserve">В соответствии с </w:t>
      </w:r>
      <w:hyperlink r:id="rId4" w:history="1">
        <w:r w:rsidRPr="00A726A0">
          <w:rPr>
            <w:rFonts w:ascii="Times New Roman" w:hAnsi="Times New Roman" w:cs="Times New Roman"/>
            <w:sz w:val="24"/>
            <w:szCs w:val="24"/>
          </w:rPr>
          <w:t>пунктом 8 части 1 статьи 95</w:t>
        </w:r>
      </w:hyperlink>
      <w:r w:rsidRPr="00A726A0">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предусмотрена возможность по соглашению сторон изменения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A726A0" w:rsidRPr="00A726A0" w:rsidRDefault="00A726A0">
      <w:pPr>
        <w:pStyle w:val="ConsPlusNormal"/>
        <w:spacing w:before="220"/>
        <w:ind w:firstLine="540"/>
        <w:jc w:val="both"/>
        <w:rPr>
          <w:rFonts w:ascii="Times New Roman" w:hAnsi="Times New Roman" w:cs="Times New Roman"/>
          <w:sz w:val="24"/>
          <w:szCs w:val="24"/>
        </w:rPr>
      </w:pPr>
      <w:r w:rsidRPr="00A726A0">
        <w:rPr>
          <w:rFonts w:ascii="Times New Roman" w:hAnsi="Times New Roman" w:cs="Times New Roman"/>
          <w:sz w:val="24"/>
          <w:szCs w:val="24"/>
        </w:rPr>
        <w:t xml:space="preserve">Предусмотренное указанным </w:t>
      </w:r>
      <w:hyperlink r:id="rId5" w:history="1">
        <w:r w:rsidRPr="00A726A0">
          <w:rPr>
            <w:rFonts w:ascii="Times New Roman" w:hAnsi="Times New Roman" w:cs="Times New Roman"/>
            <w:sz w:val="24"/>
            <w:szCs w:val="24"/>
          </w:rPr>
          <w:t>пунктом</w:t>
        </w:r>
      </w:hyperlink>
      <w:r w:rsidRPr="00A726A0">
        <w:rPr>
          <w:rFonts w:ascii="Times New Roman" w:hAnsi="Times New Roman" w:cs="Times New Roman"/>
          <w:sz w:val="24"/>
          <w:szCs w:val="24"/>
        </w:rPr>
        <w:t xml:space="preserve">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A726A0" w:rsidRPr="00A726A0" w:rsidRDefault="00A726A0">
      <w:pPr>
        <w:pStyle w:val="ConsPlusNormal"/>
        <w:spacing w:before="220"/>
        <w:ind w:firstLine="540"/>
        <w:jc w:val="both"/>
        <w:rPr>
          <w:rFonts w:ascii="Times New Roman" w:hAnsi="Times New Roman" w:cs="Times New Roman"/>
          <w:sz w:val="24"/>
          <w:szCs w:val="24"/>
        </w:rPr>
      </w:pPr>
      <w:r w:rsidRPr="00A726A0">
        <w:rPr>
          <w:rFonts w:ascii="Times New Roman" w:hAnsi="Times New Roman" w:cs="Times New Roman"/>
          <w:sz w:val="24"/>
          <w:szCs w:val="24"/>
        </w:rPr>
        <w:t xml:space="preserve">Предельный размер цены контракта, при котором или при превышении которого допускается внесение изменений предусмотренных </w:t>
      </w:r>
      <w:hyperlink r:id="rId6" w:history="1">
        <w:r w:rsidRPr="00A726A0">
          <w:rPr>
            <w:rFonts w:ascii="Times New Roman" w:hAnsi="Times New Roman" w:cs="Times New Roman"/>
            <w:sz w:val="24"/>
            <w:szCs w:val="24"/>
          </w:rPr>
          <w:t>пунктом 8 части 1 статьи 95</w:t>
        </w:r>
      </w:hyperlink>
      <w:r w:rsidRPr="00A726A0">
        <w:rPr>
          <w:rFonts w:ascii="Times New Roman" w:hAnsi="Times New Roman" w:cs="Times New Roman"/>
          <w:sz w:val="24"/>
          <w:szCs w:val="24"/>
        </w:rPr>
        <w:t xml:space="preserve"> Закона N 44-ФЗ установлен </w:t>
      </w:r>
      <w:hyperlink r:id="rId7" w:history="1">
        <w:r w:rsidRPr="00A726A0">
          <w:rPr>
            <w:rFonts w:ascii="Times New Roman" w:hAnsi="Times New Roman" w:cs="Times New Roman"/>
            <w:sz w:val="24"/>
            <w:szCs w:val="24"/>
          </w:rPr>
          <w:t>постановлением</w:t>
        </w:r>
      </w:hyperlink>
      <w:r w:rsidRPr="00A726A0">
        <w:rPr>
          <w:rFonts w:ascii="Times New Roman" w:hAnsi="Times New Roman" w:cs="Times New Roman"/>
          <w:sz w:val="24"/>
          <w:szCs w:val="24"/>
        </w:rPr>
        <w:t xml:space="preserve"> Правительства Российской Федерации от 19 декабря 2013 г. N 1186 (далее - Постановление N 1186) и составляет 100 млн рублей.</w:t>
      </w:r>
    </w:p>
    <w:p w:rsidR="00A726A0" w:rsidRPr="00A726A0" w:rsidRDefault="00A726A0">
      <w:pPr>
        <w:pStyle w:val="ConsPlusNormal"/>
        <w:spacing w:before="220"/>
        <w:ind w:firstLine="540"/>
        <w:jc w:val="both"/>
        <w:rPr>
          <w:rFonts w:ascii="Times New Roman" w:hAnsi="Times New Roman" w:cs="Times New Roman"/>
          <w:sz w:val="24"/>
          <w:szCs w:val="24"/>
        </w:rPr>
      </w:pPr>
      <w:r w:rsidRPr="00A726A0">
        <w:rPr>
          <w:rFonts w:ascii="Times New Roman" w:hAnsi="Times New Roman" w:cs="Times New Roman"/>
          <w:sz w:val="24"/>
          <w:szCs w:val="24"/>
        </w:rPr>
        <w:lastRenderedPageBreak/>
        <w:t xml:space="preserve">Таким образом, при соблюдении совокупности условий, предусмотренных указанными выше нормами </w:t>
      </w:r>
      <w:hyperlink r:id="rId8" w:history="1">
        <w:r w:rsidRPr="00A726A0">
          <w:rPr>
            <w:rFonts w:ascii="Times New Roman" w:hAnsi="Times New Roman" w:cs="Times New Roman"/>
            <w:sz w:val="24"/>
            <w:szCs w:val="24"/>
          </w:rPr>
          <w:t>Закона</w:t>
        </w:r>
      </w:hyperlink>
      <w:r w:rsidRPr="00A726A0">
        <w:rPr>
          <w:rFonts w:ascii="Times New Roman" w:hAnsi="Times New Roman" w:cs="Times New Roman"/>
          <w:sz w:val="24"/>
          <w:szCs w:val="24"/>
        </w:rPr>
        <w:t xml:space="preserve"> N 44-ФЗ и </w:t>
      </w:r>
      <w:hyperlink r:id="rId9" w:history="1">
        <w:r w:rsidRPr="00A726A0">
          <w:rPr>
            <w:rFonts w:ascii="Times New Roman" w:hAnsi="Times New Roman" w:cs="Times New Roman"/>
            <w:sz w:val="24"/>
            <w:szCs w:val="24"/>
          </w:rPr>
          <w:t>Постановления</w:t>
        </w:r>
      </w:hyperlink>
      <w:r w:rsidRPr="00A726A0">
        <w:rPr>
          <w:rFonts w:ascii="Times New Roman" w:hAnsi="Times New Roman" w:cs="Times New Roman"/>
          <w:sz w:val="24"/>
          <w:szCs w:val="24"/>
        </w:rPr>
        <w:t xml:space="preserve"> N 1186, существенные условия контракта (одновременное цена и срок исполнения контракта, или только срок, или только цена) могут быть изменены по соглашению сторон.</w:t>
      </w:r>
    </w:p>
    <w:p w:rsidR="00A726A0" w:rsidRPr="00A726A0" w:rsidRDefault="00A726A0">
      <w:pPr>
        <w:pStyle w:val="ConsPlusNormal"/>
        <w:spacing w:before="220"/>
        <w:ind w:firstLine="540"/>
        <w:jc w:val="both"/>
        <w:rPr>
          <w:rFonts w:ascii="Times New Roman" w:hAnsi="Times New Roman" w:cs="Times New Roman"/>
          <w:sz w:val="24"/>
          <w:szCs w:val="24"/>
        </w:rPr>
      </w:pPr>
      <w:r w:rsidRPr="00A726A0">
        <w:rPr>
          <w:rFonts w:ascii="Times New Roman" w:hAnsi="Times New Roman" w:cs="Times New Roman"/>
          <w:sz w:val="24"/>
          <w:szCs w:val="24"/>
        </w:rPr>
        <w:t xml:space="preserve">Указанные в </w:t>
      </w:r>
      <w:hyperlink r:id="rId10" w:history="1">
        <w:r w:rsidRPr="00A726A0">
          <w:rPr>
            <w:rFonts w:ascii="Times New Roman" w:hAnsi="Times New Roman" w:cs="Times New Roman"/>
            <w:sz w:val="24"/>
            <w:szCs w:val="24"/>
          </w:rPr>
          <w:t>пункте 8 части 1 статьи 95</w:t>
        </w:r>
      </w:hyperlink>
      <w:r w:rsidRPr="00A726A0">
        <w:rPr>
          <w:rFonts w:ascii="Times New Roman" w:hAnsi="Times New Roman" w:cs="Times New Roman"/>
          <w:sz w:val="24"/>
          <w:szCs w:val="24"/>
        </w:rPr>
        <w:t xml:space="preserve"> Закона N 44-ФЗ "независящие от сторон контракта обстоятельства" предполагают открытый перечень обстоятельств, в том числе изменение стоимости позиций </w:t>
      </w:r>
      <w:proofErr w:type="spellStart"/>
      <w:r w:rsidRPr="00A726A0">
        <w:rPr>
          <w:rFonts w:ascii="Times New Roman" w:hAnsi="Times New Roman" w:cs="Times New Roman"/>
          <w:sz w:val="24"/>
          <w:szCs w:val="24"/>
        </w:rPr>
        <w:t>ценообразующих</w:t>
      </w:r>
      <w:proofErr w:type="spellEnd"/>
      <w:r w:rsidRPr="00A726A0">
        <w:rPr>
          <w:rFonts w:ascii="Times New Roman" w:hAnsi="Times New Roman" w:cs="Times New Roman"/>
          <w:sz w:val="24"/>
          <w:szCs w:val="24"/>
        </w:rPr>
        <w:t xml:space="preserve"> строительных ресурсов, если указанное изменение возникло по независящим от сторон контракта обстоятельствам.</w:t>
      </w:r>
    </w:p>
    <w:p w:rsidR="00A726A0" w:rsidRPr="00A726A0" w:rsidRDefault="00A726A0">
      <w:pPr>
        <w:pStyle w:val="ConsPlusNormal"/>
        <w:spacing w:before="220"/>
        <w:ind w:firstLine="540"/>
        <w:jc w:val="both"/>
        <w:rPr>
          <w:rFonts w:ascii="Times New Roman" w:hAnsi="Times New Roman" w:cs="Times New Roman"/>
          <w:sz w:val="24"/>
          <w:szCs w:val="24"/>
        </w:rPr>
      </w:pPr>
      <w:r w:rsidRPr="00A726A0">
        <w:rPr>
          <w:rFonts w:ascii="Times New Roman" w:hAnsi="Times New Roman" w:cs="Times New Roman"/>
          <w:sz w:val="24"/>
          <w:szCs w:val="24"/>
        </w:rPr>
        <w:t xml:space="preserve">Таким образом, в случае если существенное изменение стоимости строительных ресурсов привело к увеличению общей стоимости строительства и невозможности исполнения контракта на выполнение работ по строительству, заключенного на срок не менее одного года и цена которого составляет не менее 100 млн рублей, заказчики вправе по соглашению сторон изменить существенные условия контракта на основании </w:t>
      </w:r>
      <w:hyperlink r:id="rId11" w:history="1">
        <w:r w:rsidRPr="00A726A0">
          <w:rPr>
            <w:rFonts w:ascii="Times New Roman" w:hAnsi="Times New Roman" w:cs="Times New Roman"/>
            <w:sz w:val="24"/>
            <w:szCs w:val="24"/>
          </w:rPr>
          <w:t>пункта 8 части 1 статьи 95</w:t>
        </w:r>
      </w:hyperlink>
      <w:r w:rsidRPr="00A726A0">
        <w:rPr>
          <w:rFonts w:ascii="Times New Roman" w:hAnsi="Times New Roman" w:cs="Times New Roman"/>
          <w:sz w:val="24"/>
          <w:szCs w:val="24"/>
        </w:rPr>
        <w:t xml:space="preserve"> Закона N 44-ФЗ.</w:t>
      </w:r>
    </w:p>
    <w:p w:rsidR="00A726A0" w:rsidRPr="00A726A0" w:rsidRDefault="00A726A0">
      <w:pPr>
        <w:pStyle w:val="ConsPlusNormal"/>
        <w:jc w:val="both"/>
        <w:rPr>
          <w:rFonts w:ascii="Times New Roman" w:hAnsi="Times New Roman" w:cs="Times New Roman"/>
          <w:sz w:val="24"/>
          <w:szCs w:val="24"/>
        </w:rPr>
      </w:pP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Заместитель Министра Финансов</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Российской Федерации</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А.М.ЛАВРОВ</w:t>
      </w:r>
    </w:p>
    <w:p w:rsidR="00A726A0" w:rsidRPr="00A726A0" w:rsidRDefault="00A726A0">
      <w:pPr>
        <w:pStyle w:val="ConsPlusNormal"/>
        <w:jc w:val="both"/>
        <w:rPr>
          <w:rFonts w:ascii="Times New Roman" w:hAnsi="Times New Roman" w:cs="Times New Roman"/>
          <w:sz w:val="24"/>
          <w:szCs w:val="24"/>
        </w:rPr>
      </w:pP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Первый Заместитель</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Министра строительства</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и жилищно-коммунального хозяйства</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Российской Федерации</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А.Н.ЛОМАКИН</w:t>
      </w:r>
    </w:p>
    <w:p w:rsidR="00A726A0" w:rsidRPr="00A726A0" w:rsidRDefault="00A726A0">
      <w:pPr>
        <w:pStyle w:val="ConsPlusNormal"/>
        <w:jc w:val="both"/>
        <w:rPr>
          <w:rFonts w:ascii="Times New Roman" w:hAnsi="Times New Roman" w:cs="Times New Roman"/>
          <w:sz w:val="24"/>
          <w:szCs w:val="24"/>
        </w:rPr>
      </w:pP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Заместитель руководителя</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Федеральной антимонопольной службы</w:t>
      </w:r>
    </w:p>
    <w:p w:rsidR="00A726A0" w:rsidRPr="00A726A0" w:rsidRDefault="00A726A0">
      <w:pPr>
        <w:pStyle w:val="ConsPlusNormal"/>
        <w:jc w:val="right"/>
        <w:rPr>
          <w:rFonts w:ascii="Times New Roman" w:hAnsi="Times New Roman" w:cs="Times New Roman"/>
          <w:sz w:val="24"/>
          <w:szCs w:val="24"/>
        </w:rPr>
      </w:pPr>
      <w:r w:rsidRPr="00A726A0">
        <w:rPr>
          <w:rFonts w:ascii="Times New Roman" w:hAnsi="Times New Roman" w:cs="Times New Roman"/>
          <w:sz w:val="24"/>
          <w:szCs w:val="24"/>
        </w:rPr>
        <w:t>П.В.ИВАНОВ</w:t>
      </w:r>
    </w:p>
    <w:p w:rsidR="00A726A0" w:rsidRPr="00A726A0" w:rsidRDefault="00A726A0">
      <w:pPr>
        <w:pStyle w:val="ConsPlusNormal"/>
        <w:jc w:val="both"/>
        <w:rPr>
          <w:rFonts w:ascii="Times New Roman" w:hAnsi="Times New Roman" w:cs="Times New Roman"/>
          <w:sz w:val="24"/>
          <w:szCs w:val="24"/>
        </w:rPr>
      </w:pPr>
    </w:p>
    <w:p w:rsidR="00A726A0" w:rsidRPr="00A726A0" w:rsidRDefault="00A726A0">
      <w:pPr>
        <w:pStyle w:val="ConsPlusNormal"/>
        <w:jc w:val="both"/>
        <w:rPr>
          <w:rFonts w:ascii="Times New Roman" w:hAnsi="Times New Roman" w:cs="Times New Roman"/>
          <w:sz w:val="24"/>
          <w:szCs w:val="24"/>
        </w:rPr>
      </w:pPr>
    </w:p>
    <w:p w:rsidR="00A726A0" w:rsidRPr="00A726A0" w:rsidRDefault="00A726A0">
      <w:pPr>
        <w:pStyle w:val="ConsPlusNormal"/>
        <w:pBdr>
          <w:top w:val="single" w:sz="6" w:space="0" w:color="auto"/>
        </w:pBdr>
        <w:spacing w:before="100" w:after="100"/>
        <w:jc w:val="both"/>
        <w:rPr>
          <w:rFonts w:ascii="Times New Roman" w:hAnsi="Times New Roman" w:cs="Times New Roman"/>
          <w:sz w:val="24"/>
          <w:szCs w:val="24"/>
        </w:rPr>
      </w:pPr>
    </w:p>
    <w:p w:rsidR="00124132" w:rsidRPr="00A726A0" w:rsidRDefault="00124132">
      <w:pPr>
        <w:rPr>
          <w:rFonts w:ascii="Times New Roman" w:hAnsi="Times New Roman" w:cs="Times New Roman"/>
          <w:sz w:val="24"/>
          <w:szCs w:val="24"/>
        </w:rPr>
      </w:pPr>
    </w:p>
    <w:sectPr w:rsidR="00124132" w:rsidRPr="00A726A0" w:rsidSect="00ED0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A0"/>
    <w:rsid w:val="00124132"/>
    <w:rsid w:val="00A72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65F8F-88E1-44B3-B185-2654C020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2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26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75D6EFCC946D1BC67E3BFF01CCDB95EDCD6ACCF99F232E91D2193E58C3AE62BD14FA51F9E999FBC50004C66Dj7PC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875D6EFCC946D1BC67E3BFF01CCDB95EDC760C1FD9F232E91D2193E58C3AE62BD14FA51F9E999FBC50004C66Dj7PC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875D6EFCC946D1BC67E3BFF01CCDB95EDCD6ACCF99F232E91D2193E58C3AE62AF14A25DFBEC87F0974F4293627C327CA42BA05D4CC7j9P8G" TargetMode="External"/><Relationship Id="rId11" Type="http://schemas.openxmlformats.org/officeDocument/2006/relationships/hyperlink" Target="consultantplus://offline/ref=D875D6EFCC946D1BC67E3BFF01CCDB95EDCD6ACCF99F232E91D2193E58C3AE62AF14A25DFBEC87F0974F4293627C327CA42BA05D4CC7j9P8G" TargetMode="External"/><Relationship Id="rId5" Type="http://schemas.openxmlformats.org/officeDocument/2006/relationships/hyperlink" Target="consultantplus://offline/ref=D875D6EFCC946D1BC67E3BFF01CCDB95EDCD6ACCF99F232E91D2193E58C3AE62AF14A25DFBEC87F0974F4293627C327CA42BA05D4CC7j9P8G" TargetMode="External"/><Relationship Id="rId10" Type="http://schemas.openxmlformats.org/officeDocument/2006/relationships/hyperlink" Target="consultantplus://offline/ref=D875D6EFCC946D1BC67E3BFF01CCDB95EDCD6ACCF99F232E91D2193E58C3AE62AF14A25DFBEC87F0974F4293627C327CA42BA05D4CC7j9P8G" TargetMode="External"/><Relationship Id="rId4" Type="http://schemas.openxmlformats.org/officeDocument/2006/relationships/hyperlink" Target="consultantplus://offline/ref=D875D6EFCC946D1BC67E3BFF01CCDB95EDCD6ACCF99F232E91D2193E58C3AE62AF14A25DFBEC87F0974F4293627C327CA42BA05D4CC7j9P8G" TargetMode="External"/><Relationship Id="rId9" Type="http://schemas.openxmlformats.org/officeDocument/2006/relationships/hyperlink" Target="consultantplus://offline/ref=D875D6EFCC946D1BC67E3BFF01CCDB95EDC760C1FD9F232E91D2193E58C3AE62BD14FA51F9E999FBC50004C66Dj7P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Низовцев Дмитрий Борисович</dc:creator>
  <cp:keywords/>
  <dc:description/>
  <cp:lastModifiedBy>Низовцев Дмитрий Борисович</cp:lastModifiedBy>
  <cp:revision>1</cp:revision>
  <dcterms:created xsi:type="dcterms:W3CDTF">2021-06-17T06:15:00Z</dcterms:created>
  <dcterms:modified xsi:type="dcterms:W3CDTF">2021-06-17T06:17:00Z</dcterms:modified>
</cp:coreProperties>
</file>